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DD" w:rsidRDefault="00A40BDD" w:rsidP="00A40BDD">
      <w:pPr>
        <w:spacing w:line="360" w:lineRule="auto"/>
        <w:jc w:val="right"/>
        <w:rPr>
          <w:rFonts w:ascii="Times New Roman" w:hAnsi="Times New Roman"/>
          <w:b/>
          <w:i/>
          <w:color w:val="A34B73"/>
          <w:sz w:val="32"/>
          <w:szCs w:val="32"/>
        </w:rPr>
      </w:pPr>
      <w:r>
        <w:rPr>
          <w:noProof/>
          <w:lang w:val="ro-RO" w:eastAsia="ro-RO"/>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-200025</wp:posOffset>
            </wp:positionV>
            <wp:extent cx="1171575" cy="1171575"/>
            <wp:effectExtent l="0" t="0" r="9525" b="952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1171575"/>
                    </a:xfrm>
                    <a:prstGeom prst="rect">
                      <a:avLst/>
                    </a:prstGeom>
                    <a:noFill/>
                  </pic:spPr>
                </pic:pic>
              </a:graphicData>
            </a:graphic>
          </wp:anchor>
        </w:drawing>
      </w:r>
      <w:proofErr w:type="gramStart"/>
      <w:r>
        <w:rPr>
          <w:rFonts w:ascii="Times New Roman" w:hAnsi="Times New Roman"/>
          <w:b/>
          <w:i/>
          <w:color w:val="A34B73"/>
          <w:sz w:val="32"/>
          <w:szCs w:val="32"/>
        </w:rPr>
        <w:t>ASOCIAŢIA  ROMÂNĂ</w:t>
      </w:r>
      <w:proofErr w:type="gramEnd"/>
      <w:r>
        <w:rPr>
          <w:rFonts w:ascii="Times New Roman" w:hAnsi="Times New Roman"/>
          <w:b/>
          <w:i/>
          <w:color w:val="A34B73"/>
          <w:sz w:val="32"/>
          <w:szCs w:val="32"/>
        </w:rPr>
        <w:t xml:space="preserve">  DE  HIPNOZĂ  CLINICĂ,  RELAXARE  ȘI  TERAPIE  ERICKSONIANĂ</w:t>
      </w:r>
    </w:p>
    <w:p w:rsidR="00A40BDD" w:rsidRDefault="00A40BDD" w:rsidP="00A40BDD">
      <w:pPr>
        <w:spacing w:line="360" w:lineRule="auto"/>
        <w:rPr>
          <w:rFonts w:ascii="Times New Roman" w:hAnsi="Times New Roman"/>
          <w:b/>
          <w:color w:val="A34B73"/>
          <w:sz w:val="32"/>
          <w:szCs w:val="32"/>
        </w:rPr>
      </w:pPr>
      <w:r>
        <w:rPr>
          <w:rFonts w:ascii="Times New Roman" w:hAnsi="Times New Roman"/>
          <w:b/>
          <w:color w:val="A34B73"/>
          <w:sz w:val="32"/>
          <w:szCs w:val="32"/>
        </w:rPr>
        <w:tab/>
      </w:r>
      <w:r>
        <w:rPr>
          <w:rFonts w:ascii="Times New Roman" w:hAnsi="Times New Roman"/>
          <w:b/>
          <w:color w:val="A34B73"/>
          <w:sz w:val="32"/>
          <w:szCs w:val="32"/>
        </w:rPr>
        <w:tab/>
      </w:r>
    </w:p>
    <w:p w:rsidR="00A40BDD" w:rsidRDefault="00A40BDD" w:rsidP="00A40BDD">
      <w:pPr>
        <w:rPr>
          <w:rFonts w:ascii="Times New Roman" w:hAnsi="Times New Roman"/>
          <w:b/>
          <w:color w:val="A34B73"/>
          <w:sz w:val="32"/>
          <w:szCs w:val="32"/>
        </w:rPr>
      </w:pPr>
      <w:r>
        <w:rPr>
          <w:rFonts w:ascii="Times New Roman" w:hAnsi="Times New Roman"/>
          <w:b/>
          <w:color w:val="A34B73"/>
          <w:sz w:val="32"/>
          <w:szCs w:val="32"/>
        </w:rPr>
        <w:tab/>
      </w:r>
    </w:p>
    <w:p w:rsidR="00A40BDD" w:rsidRDefault="00A40BDD" w:rsidP="00A40BDD">
      <w:pPr>
        <w:rPr>
          <w:rFonts w:ascii="Times New Roman" w:hAnsi="Times New Roman"/>
          <w:noProof/>
          <w:sz w:val="20"/>
          <w:szCs w:val="20"/>
        </w:rPr>
      </w:pPr>
      <w:r>
        <w:rPr>
          <w:noProof/>
          <w:sz w:val="20"/>
          <w:szCs w:val="20"/>
        </w:rPr>
        <w:t>Adresă: Str. Zugravi nr. 21, Bl. V 1-3,</w:t>
      </w:r>
      <w:r>
        <w:rPr>
          <w:noProof/>
          <w:sz w:val="20"/>
          <w:szCs w:val="20"/>
        </w:rPr>
        <w:tab/>
      </w:r>
      <w:r>
        <w:rPr>
          <w:noProof/>
          <w:sz w:val="20"/>
          <w:szCs w:val="20"/>
        </w:rPr>
        <w:tab/>
      </w:r>
      <w:r>
        <w:rPr>
          <w:lang w:val="pt-BR"/>
        </w:rPr>
        <w:t>Nr. Aviz profesional: RF-II-IS-3/19.06.2006</w:t>
      </w:r>
    </w:p>
    <w:p w:rsidR="00A40BDD" w:rsidRDefault="00A40BDD" w:rsidP="00A40BDD">
      <w:pPr>
        <w:rPr>
          <w:noProof/>
          <w:sz w:val="20"/>
          <w:szCs w:val="20"/>
        </w:rPr>
      </w:pPr>
      <w:r>
        <w:rPr>
          <w:noProof/>
          <w:sz w:val="20"/>
          <w:szCs w:val="20"/>
        </w:rPr>
        <w:t xml:space="preserve">             Sc. C, Ap. 2, parter</w:t>
      </w:r>
    </w:p>
    <w:p w:rsidR="00A40BDD" w:rsidRDefault="00A40BDD" w:rsidP="00A40BDD">
      <w:pPr>
        <w:rPr>
          <w:noProof/>
          <w:sz w:val="20"/>
          <w:szCs w:val="20"/>
        </w:rPr>
      </w:pPr>
      <w:r>
        <w:rPr>
          <w:noProof/>
          <w:sz w:val="20"/>
          <w:szCs w:val="20"/>
        </w:rPr>
        <w:t xml:space="preserve">             Iași, 700092</w:t>
      </w:r>
      <w:r>
        <w:rPr>
          <w:noProof/>
          <w:sz w:val="20"/>
          <w:szCs w:val="20"/>
        </w:rPr>
        <w:tab/>
      </w:r>
    </w:p>
    <w:p w:rsidR="00A40BDD" w:rsidRDefault="00A40BDD" w:rsidP="00A40BDD">
      <w:pPr>
        <w:rPr>
          <w:sz w:val="20"/>
          <w:szCs w:val="20"/>
        </w:rPr>
      </w:pPr>
      <w:r>
        <w:rPr>
          <w:noProof/>
          <w:sz w:val="20"/>
          <w:szCs w:val="20"/>
        </w:rPr>
        <w:t>Tel :     0723695916</w:t>
      </w:r>
      <w:proofErr w:type="gramStart"/>
      <w:r>
        <w:rPr>
          <w:noProof/>
          <w:sz w:val="20"/>
          <w:szCs w:val="20"/>
        </w:rPr>
        <w:t xml:space="preserve">;  </w:t>
      </w:r>
      <w:r>
        <w:rPr>
          <w:sz w:val="20"/>
          <w:szCs w:val="20"/>
        </w:rPr>
        <w:t>0785</w:t>
      </w:r>
      <w:proofErr w:type="gramEnd"/>
      <w:r>
        <w:rPr>
          <w:sz w:val="20"/>
          <w:szCs w:val="20"/>
        </w:rPr>
        <w:t xml:space="preserve"> 081 099</w:t>
      </w:r>
    </w:p>
    <w:p w:rsidR="00A40BDD" w:rsidRDefault="00A40BDD" w:rsidP="00A40BDD">
      <w:pPr>
        <w:rPr>
          <w:noProof/>
          <w:color w:val="385623" w:themeColor="accent6" w:themeShade="80"/>
        </w:rPr>
      </w:pPr>
      <w:r>
        <w:rPr>
          <w:sz w:val="20"/>
          <w:szCs w:val="20"/>
        </w:rPr>
        <w:t>E-mail:</w:t>
      </w:r>
      <w:r>
        <w:rPr>
          <w:sz w:val="20"/>
          <w:szCs w:val="20"/>
        </w:rPr>
        <w:tab/>
      </w:r>
      <w:hyperlink r:id="rId6" w:history="1">
        <w:r>
          <w:rPr>
            <w:rStyle w:val="Hyperlink"/>
            <w:color w:val="385623" w:themeColor="accent6" w:themeShade="80"/>
            <w:sz w:val="20"/>
            <w:szCs w:val="20"/>
          </w:rPr>
          <w:t>hipnoza_clinica@yahoo.com</w:t>
        </w:r>
      </w:hyperlink>
      <w:r>
        <w:rPr>
          <w:color w:val="385623" w:themeColor="accent6" w:themeShade="80"/>
          <w:sz w:val="20"/>
          <w:szCs w:val="20"/>
        </w:rPr>
        <w:tab/>
      </w:r>
      <w:r>
        <w:rPr>
          <w:color w:val="385623" w:themeColor="accent6" w:themeShade="80"/>
          <w:sz w:val="20"/>
          <w:szCs w:val="20"/>
        </w:rPr>
        <w:tab/>
      </w:r>
      <w:r>
        <w:rPr>
          <w:color w:val="385623" w:themeColor="accent6" w:themeShade="80"/>
          <w:sz w:val="20"/>
          <w:szCs w:val="20"/>
        </w:rPr>
        <w:tab/>
      </w:r>
      <w:r>
        <w:rPr>
          <w:color w:val="385623" w:themeColor="accent6" w:themeShade="80"/>
          <w:sz w:val="20"/>
          <w:szCs w:val="20"/>
        </w:rPr>
        <w:tab/>
      </w:r>
    </w:p>
    <w:p w:rsidR="00A40BDD" w:rsidRDefault="0064429B" w:rsidP="00A40BDD">
      <w:pPr>
        <w:rPr>
          <w:color w:val="385623" w:themeColor="accent6" w:themeShade="80"/>
          <w:sz w:val="20"/>
          <w:szCs w:val="20"/>
        </w:rPr>
      </w:pPr>
      <w:hyperlink r:id="rId7" w:history="1">
        <w:r w:rsidR="00A40BDD">
          <w:rPr>
            <w:rStyle w:val="Hyperlink"/>
            <w:color w:val="385623" w:themeColor="accent6" w:themeShade="80"/>
            <w:sz w:val="20"/>
            <w:szCs w:val="20"/>
          </w:rPr>
          <w:t>www.hipnozaclinica.ro</w:t>
        </w:r>
      </w:hyperlink>
    </w:p>
    <w:p w:rsidR="00A40BDD" w:rsidRDefault="00A40BDD" w:rsidP="00A40BDD">
      <w:pPr>
        <w:jc w:val="right"/>
        <w:rPr>
          <w:rFonts w:ascii="Times New Roman" w:hAnsi="Times New Roman"/>
          <w:noProof/>
        </w:rPr>
      </w:pPr>
      <w:r>
        <w:rPr>
          <w:rFonts w:ascii="Times New Roman" w:hAnsi="Times New Roman"/>
          <w:sz w:val="20"/>
          <w:szCs w:val="20"/>
        </w:rPr>
        <w:tab/>
      </w:r>
    </w:p>
    <w:p w:rsidR="00A40BDD" w:rsidRDefault="00A40BDD" w:rsidP="00A40BDD">
      <w:pPr>
        <w:rPr>
          <w:rFonts w:ascii="Times New Roman" w:hAnsi="Times New Roman"/>
          <w:sz w:val="20"/>
          <w:szCs w:val="20"/>
        </w:rPr>
      </w:pPr>
    </w:p>
    <w:p w:rsidR="00A40BDD" w:rsidRDefault="00A40BDD" w:rsidP="00A40BDD">
      <w:pPr>
        <w:tabs>
          <w:tab w:val="left" w:pos="6513"/>
        </w:tabs>
        <w:jc w:val="center"/>
        <w:rPr>
          <w:b/>
          <w:color w:val="002060"/>
        </w:rPr>
      </w:pPr>
      <w:bookmarkStart w:id="0" w:name="_Hlk529194081"/>
      <w:r>
        <w:rPr>
          <w:b/>
          <w:color w:val="002060"/>
        </w:rPr>
        <w:t xml:space="preserve"> NOTĂ DE INFORMARE</w:t>
      </w:r>
    </w:p>
    <w:p w:rsidR="00A40BDD" w:rsidRDefault="00A40BDD" w:rsidP="00A40BDD">
      <w:pPr>
        <w:tabs>
          <w:tab w:val="left" w:pos="6513"/>
        </w:tabs>
        <w:jc w:val="center"/>
        <w:rPr>
          <w:b/>
          <w:color w:val="002060"/>
        </w:rPr>
      </w:pPr>
      <w:r>
        <w:rPr>
          <w:b/>
          <w:color w:val="002060"/>
        </w:rPr>
        <w:t>PRIVIND OPERAȚIUNILE DE PRELUCRARE A DATELOR CU CARACTER PERSONAL</w:t>
      </w:r>
    </w:p>
    <w:p w:rsidR="00A40BDD" w:rsidRDefault="00A40BDD" w:rsidP="00A40BDD">
      <w:pPr>
        <w:tabs>
          <w:tab w:val="left" w:pos="6513"/>
        </w:tabs>
        <w:jc w:val="center"/>
        <w:rPr>
          <w:b/>
          <w:color w:val="002060"/>
        </w:rPr>
      </w:pPr>
      <w:r>
        <w:rPr>
          <w:b/>
          <w:color w:val="002060"/>
        </w:rPr>
        <w:t xml:space="preserve"> EFECTUATE DE CĂTRE </w:t>
      </w:r>
    </w:p>
    <w:p w:rsidR="00A40BDD" w:rsidRDefault="00A40BDD" w:rsidP="00A40BDD">
      <w:pPr>
        <w:tabs>
          <w:tab w:val="left" w:pos="6513"/>
        </w:tabs>
        <w:jc w:val="center"/>
        <w:rPr>
          <w:b/>
          <w:color w:val="002060"/>
        </w:rPr>
      </w:pPr>
      <w:r>
        <w:rPr>
          <w:b/>
          <w:color w:val="002060"/>
        </w:rPr>
        <w:t xml:space="preserve">ASOCIAȚIA ROMÂNĂ DE HIPNOZĂ CLINICĂ, </w:t>
      </w:r>
      <w:proofErr w:type="gramStart"/>
      <w:r>
        <w:rPr>
          <w:b/>
          <w:color w:val="002060"/>
        </w:rPr>
        <w:t>RELAXARE  Ș</w:t>
      </w:r>
      <w:proofErr w:type="gramEnd"/>
      <w:r>
        <w:rPr>
          <w:b/>
          <w:color w:val="002060"/>
        </w:rPr>
        <w:t xml:space="preserve">I TERAPIE ERISKSONIANĂ (ARHTE)  </w:t>
      </w:r>
    </w:p>
    <w:bookmarkEnd w:id="0"/>
    <w:p w:rsidR="00A40BDD" w:rsidRDefault="00A40BDD" w:rsidP="00A40BDD">
      <w:pPr>
        <w:tabs>
          <w:tab w:val="left" w:pos="463"/>
          <w:tab w:val="left" w:pos="6513"/>
        </w:tabs>
        <w:jc w:val="center"/>
        <w:rPr>
          <w:b/>
        </w:rPr>
      </w:pPr>
      <w:r>
        <w:rPr>
          <w:b/>
        </w:rPr>
        <w:t>Ediția a II-a</w:t>
      </w:r>
    </w:p>
    <w:p w:rsidR="00A40BDD" w:rsidRDefault="00A40BDD" w:rsidP="00A40BDD">
      <w:pPr>
        <w:tabs>
          <w:tab w:val="left" w:pos="463"/>
          <w:tab w:val="left" w:pos="6513"/>
        </w:tabs>
        <w:jc w:val="center"/>
        <w:rPr>
          <w:b/>
          <w:sz w:val="16"/>
          <w:szCs w:val="16"/>
        </w:rPr>
      </w:pPr>
    </w:p>
    <w:p w:rsidR="00A40BDD" w:rsidRDefault="00A40BDD" w:rsidP="00A40BDD">
      <w:pPr>
        <w:pStyle w:val="ListParagraph"/>
        <w:ind w:left="0" w:firstLine="720"/>
        <w:jc w:val="both"/>
        <w:rPr>
          <w:rStyle w:val="featured-box-first"/>
        </w:rPr>
      </w:pPr>
      <w:r>
        <w:rPr>
          <w:rStyle w:val="featured-box-first"/>
        </w:rPr>
        <w:t xml:space="preserve">În Uniunea Europeană, datele cu caracter personal sunt protejate </w:t>
      </w:r>
      <w:r>
        <w:rPr>
          <w:rStyle w:val="featured-box-first"/>
          <w:color w:val="002060"/>
        </w:rPr>
        <w:t xml:space="preserve">conform Regulamentului (UE) 2016/679 </w:t>
      </w:r>
      <w:r>
        <w:rPr>
          <w:rStyle w:val="featured-box-first"/>
        </w:rPr>
        <w:t>„privind protecția persoanelor fizice în ceea ce privește prelucrarea datelor cu caracter personal și privind libera circulație a acestor date, intrat în vigoare la data de 25 mai 2018 (denumit în continuare „RGPD“ sau „Regulamentul“).</w:t>
      </w:r>
    </w:p>
    <w:p w:rsidR="00A40BDD" w:rsidRDefault="00A40BDD" w:rsidP="00A40BDD">
      <w:pPr>
        <w:pStyle w:val="ListParagraph"/>
        <w:ind w:left="0" w:firstLine="720"/>
        <w:jc w:val="both"/>
        <w:rPr>
          <w:rFonts w:eastAsia="Times New Roman"/>
          <w:bCs/>
        </w:rPr>
      </w:pPr>
      <w:r>
        <w:rPr>
          <w:rFonts w:eastAsia="Times New Roman"/>
          <w:bCs/>
        </w:rPr>
        <w:t>În acord cu prevederile Regulamentului, Asociaț</w:t>
      </w:r>
      <w:proofErr w:type="gramStart"/>
      <w:r>
        <w:rPr>
          <w:rFonts w:eastAsia="Times New Roman"/>
          <w:bCs/>
        </w:rPr>
        <w:t xml:space="preserve">ia </w:t>
      </w:r>
      <w:r>
        <w:rPr>
          <w:rFonts w:eastAsia="Times New Roman"/>
        </w:rPr>
        <w:t>”</w:t>
      </w:r>
      <w:proofErr w:type="gramEnd"/>
      <w:r>
        <w:rPr>
          <w:rFonts w:eastAsia="Times New Roman"/>
          <w:b/>
        </w:rPr>
        <w:t>ARHTE</w:t>
      </w:r>
      <w:r>
        <w:rPr>
          <w:rFonts w:eastAsia="Times New Roman"/>
        </w:rPr>
        <w:t xml:space="preserve">”este </w:t>
      </w:r>
      <w:r>
        <w:rPr>
          <w:rFonts w:eastAsia="Times New Roman"/>
          <w:b/>
          <w:bCs/>
        </w:rPr>
        <w:t>operator de date cu caracter personal</w:t>
      </w:r>
      <w:r>
        <w:rPr>
          <w:rFonts w:eastAsia="Times New Roman"/>
        </w:rPr>
        <w:t xml:space="preserve"> iar dumneavoastră aveţi calitatea de </w:t>
      </w:r>
      <w:r>
        <w:rPr>
          <w:rFonts w:eastAsia="Times New Roman"/>
          <w:b/>
          <w:bCs/>
        </w:rPr>
        <w:t>persoane vizate</w:t>
      </w:r>
      <w:r>
        <w:rPr>
          <w:rFonts w:eastAsia="Times New Roman"/>
        </w:rPr>
        <w:t xml:space="preserve"> (persoane fizice, ale căror date personale sunt supuse operațiunilor de prelucrare).</w:t>
      </w:r>
    </w:p>
    <w:p w:rsidR="00A40BDD" w:rsidRDefault="00A40BDD" w:rsidP="00A40BDD">
      <w:pPr>
        <w:tabs>
          <w:tab w:val="left" w:pos="270"/>
        </w:tabs>
        <w:jc w:val="both"/>
        <w:rPr>
          <w:rFonts w:eastAsia="Times New Roman"/>
        </w:rPr>
      </w:pPr>
      <w:r>
        <w:rPr>
          <w:rFonts w:eastAsia="Times New Roman"/>
        </w:rPr>
        <w:tab/>
        <w:t xml:space="preserve">        ARHTE respectă obligațiile ce îi revin conform Regulamentului de a asigura protecția și confidențialitatea datelor cu caracter personal care vă aparțin, iar prezenta notă are ca obiectiv informarea dumneavoastră cu privire la modul în care operaţiunile de prelucrare a datelor </w:t>
      </w:r>
      <w:proofErr w:type="gramStart"/>
      <w:r>
        <w:rPr>
          <w:rFonts w:eastAsia="Times New Roman"/>
        </w:rPr>
        <w:t>persoanale  asigură</w:t>
      </w:r>
      <w:proofErr w:type="gramEnd"/>
      <w:r>
        <w:rPr>
          <w:rFonts w:eastAsia="Times New Roman"/>
        </w:rPr>
        <w:t xml:space="preserve"> conformitatea cu prevederile </w:t>
      </w:r>
      <w:r>
        <w:rPr>
          <w:rFonts w:eastAsia="Times New Roman"/>
          <w:b/>
        </w:rPr>
        <w:t>Regulamentului</w:t>
      </w:r>
      <w:r>
        <w:rPr>
          <w:rFonts w:eastAsia="Times New Roman"/>
        </w:rPr>
        <w:t xml:space="preserve">.  </w:t>
      </w:r>
    </w:p>
    <w:p w:rsidR="00A40BDD" w:rsidRDefault="00A40BDD" w:rsidP="00A40BDD">
      <w:pPr>
        <w:tabs>
          <w:tab w:val="left" w:pos="6513"/>
        </w:tabs>
        <w:rPr>
          <w:rFonts w:eastAsia="Times New Roman"/>
          <w:b/>
          <w:sz w:val="16"/>
          <w:szCs w:val="16"/>
        </w:rPr>
      </w:pPr>
    </w:p>
    <w:p w:rsidR="00A40BDD" w:rsidRDefault="00A40BDD" w:rsidP="00A40BDD">
      <w:pPr>
        <w:tabs>
          <w:tab w:val="left" w:pos="6513"/>
        </w:tabs>
        <w:rPr>
          <w:rFonts w:eastAsia="Times New Roman"/>
        </w:rPr>
      </w:pPr>
      <w:r>
        <w:rPr>
          <w:rFonts w:eastAsia="Times New Roman"/>
          <w:b/>
        </w:rPr>
        <w:t>I. IDENTITATEA OPERATORULUI</w:t>
      </w:r>
      <w:r>
        <w:rPr>
          <w:rFonts w:eastAsia="Times New Roman"/>
        </w:rPr>
        <w:t xml:space="preserve">: ASOCIAȚIA ROMÂNĂ </w:t>
      </w:r>
      <w:proofErr w:type="gramStart"/>
      <w:r>
        <w:rPr>
          <w:rFonts w:eastAsia="Times New Roman"/>
        </w:rPr>
        <w:t>DE  HIPNOZĂ</w:t>
      </w:r>
      <w:proofErr w:type="gramEnd"/>
      <w:r>
        <w:rPr>
          <w:rFonts w:eastAsia="Times New Roman"/>
        </w:rPr>
        <w:t xml:space="preserve"> CLINICĂ, RELAXARE  ȘI TERAPIE   ERICKSONIANĂ </w:t>
      </w:r>
      <w:bookmarkStart w:id="1" w:name="_Hlk528963004"/>
      <w:r>
        <w:rPr>
          <w:rFonts w:eastAsia="Times New Roman"/>
        </w:rPr>
        <w:t>(”</w:t>
      </w:r>
      <w:r>
        <w:rPr>
          <w:rFonts w:eastAsia="Times New Roman"/>
          <w:b/>
        </w:rPr>
        <w:t>ARHTE</w:t>
      </w:r>
      <w:r>
        <w:rPr>
          <w:rFonts w:eastAsia="Times New Roman"/>
        </w:rPr>
        <w:t xml:space="preserve">”), </w:t>
      </w:r>
      <w:bookmarkEnd w:id="1"/>
      <w:r>
        <w:rPr>
          <w:rFonts w:eastAsia="Times New Roman"/>
        </w:rPr>
        <w:t xml:space="preserve">cu sediul în municipiul Iaşi, str. Zugravi nr. </w:t>
      </w:r>
      <w:proofErr w:type="gramStart"/>
      <w:r>
        <w:rPr>
          <w:rFonts w:eastAsia="Times New Roman"/>
        </w:rPr>
        <w:t>21, Bl V 1-3, sc.</w:t>
      </w:r>
      <w:proofErr w:type="gramEnd"/>
      <w:r>
        <w:rPr>
          <w:rFonts w:eastAsia="Times New Roman"/>
        </w:rPr>
        <w:t xml:space="preserve"> A, </w:t>
      </w:r>
      <w:proofErr w:type="gramStart"/>
      <w:r>
        <w:rPr>
          <w:rFonts w:eastAsia="Times New Roman"/>
        </w:rPr>
        <w:t>parter ,</w:t>
      </w:r>
      <w:proofErr w:type="gramEnd"/>
      <w:r>
        <w:rPr>
          <w:rFonts w:eastAsia="Times New Roman"/>
        </w:rPr>
        <w:t xml:space="preserve"> ap.2.</w:t>
      </w:r>
    </w:p>
    <w:p w:rsidR="00A40BDD" w:rsidRDefault="00A40BDD" w:rsidP="00A40BDD">
      <w:pPr>
        <w:tabs>
          <w:tab w:val="left" w:pos="6513"/>
        </w:tabs>
        <w:rPr>
          <w:rFonts w:eastAsia="Times New Roman"/>
          <w:b/>
          <w:sz w:val="16"/>
          <w:szCs w:val="16"/>
        </w:rPr>
      </w:pPr>
    </w:p>
    <w:p w:rsidR="00A40BDD" w:rsidRDefault="00A40BDD" w:rsidP="00A40BDD">
      <w:pPr>
        <w:tabs>
          <w:tab w:val="left" w:pos="6513"/>
        </w:tabs>
        <w:jc w:val="both"/>
        <w:rPr>
          <w:rFonts w:eastAsia="Times New Roman"/>
          <w:color w:val="0070C0"/>
        </w:rPr>
      </w:pPr>
      <w:r>
        <w:rPr>
          <w:rFonts w:eastAsia="Times New Roman"/>
          <w:b/>
        </w:rPr>
        <w:t xml:space="preserve">II. TEMEIUL LEGAL AL PRELUCRĂRII DATELOR CU CARACTER PERSONAL  </w:t>
      </w:r>
      <w:r>
        <w:rPr>
          <w:rFonts w:eastAsia="Times New Roman"/>
        </w:rPr>
        <w:t xml:space="preserve">este fundamentat penecesitatea îndeplinirii unor </w:t>
      </w:r>
      <w:r>
        <w:rPr>
          <w:rFonts w:eastAsia="Times New Roman"/>
          <w:b/>
        </w:rPr>
        <w:t>obligații legale</w:t>
      </w:r>
      <w:r>
        <w:rPr>
          <w:rFonts w:eastAsia="Times New Roman"/>
        </w:rPr>
        <w:t xml:space="preserve"> ce revin operatorului în conformitate cu reglementările privind organizarea formării profesionale pentru psihologii cu drept de liberă practică și exercitarea profesiei de psiholog ,cu cele de natură fiscală (</w:t>
      </w:r>
      <w:bookmarkStart w:id="2" w:name="_Hlk22241966"/>
      <w:r>
        <w:rPr>
          <w:rFonts w:eastAsia="Times New Roman"/>
        </w:rPr>
        <w:t xml:space="preserve">art.6,alin 1,lit c din RGPD), </w:t>
      </w:r>
      <w:bookmarkEnd w:id="2"/>
      <w:r>
        <w:rPr>
          <w:rFonts w:eastAsia="Times New Roman"/>
          <w:b/>
          <w:bCs/>
        </w:rPr>
        <w:t>îndeplinirea unui contract în care persoana vizată este parte</w:t>
      </w:r>
      <w:r>
        <w:rPr>
          <w:rFonts w:eastAsia="Times New Roman"/>
        </w:rPr>
        <w:t xml:space="preserve"> (art.6,alin 1,lit. b),  precum și pe </w:t>
      </w:r>
      <w:r>
        <w:rPr>
          <w:rFonts w:eastAsia="Times New Roman"/>
          <w:b/>
        </w:rPr>
        <w:t>interesul legitim al</w:t>
      </w:r>
      <w:r>
        <w:rPr>
          <w:rFonts w:eastAsia="Times New Roman"/>
        </w:rPr>
        <w:t xml:space="preserve"> Asociației ”</w:t>
      </w:r>
      <w:r>
        <w:rPr>
          <w:rFonts w:eastAsia="Times New Roman"/>
          <w:b/>
        </w:rPr>
        <w:t>ARHTE</w:t>
      </w:r>
      <w:r>
        <w:rPr>
          <w:rFonts w:eastAsia="Times New Roman"/>
        </w:rPr>
        <w:t xml:space="preserve">” (art.6,alin.1,lit f) derivat din necesitatea  realizării obiectivelor statutare. Pentru alte tipuri de prelucrări care sunt în acord cu interesul dumneavoastră prezumat ,legat de scopurile activității Asociației, putem solicita  ca temei legal, </w:t>
      </w:r>
      <w:r>
        <w:rPr>
          <w:rFonts w:eastAsia="Times New Roman"/>
          <w:b/>
        </w:rPr>
        <w:t>consimțământul</w:t>
      </w:r>
      <w:r>
        <w:rPr>
          <w:rFonts w:eastAsia="Times New Roman"/>
        </w:rPr>
        <w:t xml:space="preserve">  exprimat în concordanță cu prevederile Regulamentului</w:t>
      </w:r>
      <w:r>
        <w:rPr>
          <w:rFonts w:eastAsia="Times New Roman"/>
          <w:color w:val="0070C0"/>
        </w:rPr>
        <w:t>.</w:t>
      </w:r>
    </w:p>
    <w:p w:rsidR="00A40BDD" w:rsidRDefault="00A40BDD" w:rsidP="00A40BDD">
      <w:pPr>
        <w:tabs>
          <w:tab w:val="left" w:pos="6513"/>
        </w:tabs>
        <w:jc w:val="both"/>
        <w:rPr>
          <w:rFonts w:eastAsia="Times New Roman"/>
          <w:color w:val="0070C0"/>
          <w:sz w:val="16"/>
          <w:szCs w:val="16"/>
        </w:rPr>
      </w:pPr>
    </w:p>
    <w:p w:rsidR="00A40BDD" w:rsidRDefault="00A40BDD" w:rsidP="00A40BDD">
      <w:pPr>
        <w:tabs>
          <w:tab w:val="left" w:pos="6513"/>
        </w:tabs>
        <w:jc w:val="both"/>
        <w:rPr>
          <w:rFonts w:eastAsia="Times New Roman"/>
          <w:b/>
        </w:rPr>
      </w:pPr>
      <w:r>
        <w:rPr>
          <w:rFonts w:eastAsia="Times New Roman"/>
          <w:b/>
        </w:rPr>
        <w:t>III. TEMEIUL JURIDIC AL PRELUCRĂRII DATELOR ÎL CONSTITUIE:</w:t>
      </w:r>
    </w:p>
    <w:p w:rsidR="00A40BDD" w:rsidRDefault="00A40BDD" w:rsidP="00A40BDD">
      <w:pPr>
        <w:tabs>
          <w:tab w:val="left" w:pos="6513"/>
        </w:tabs>
        <w:jc w:val="both"/>
      </w:pPr>
      <w:r>
        <w:rPr>
          <w:rFonts w:eastAsia="Times New Roman"/>
        </w:rPr>
        <w:lastRenderedPageBreak/>
        <w:t>-</w:t>
      </w:r>
      <w:hyperlink r:id="rId8" w:tgtFrame="_blank" w:history="1">
        <w:r>
          <w:rPr>
            <w:rStyle w:val="Hyperlink"/>
            <w:b/>
            <w:bCs/>
          </w:rPr>
          <w:t>LEGEA nr. 213 din 27 mai 2004</w:t>
        </w:r>
        <w:proofErr w:type="gramStart"/>
        <w:r>
          <w:rPr>
            <w:rStyle w:val="Hyperlink"/>
            <w:b/>
            <w:bCs/>
          </w:rPr>
          <w:t>  (</w:t>
        </w:r>
        <w:proofErr w:type="gramEnd"/>
        <w:r>
          <w:rPr>
            <w:rStyle w:val="Hyperlink"/>
            <w:b/>
            <w:bCs/>
          </w:rPr>
          <w:t>*actualizată*)</w:t>
        </w:r>
      </w:hyperlink>
      <w:r>
        <w:t> privind exercitarea profesiei de psiholog cu drept de liberă practică, înfiinţarea, organizarea şi funcţionarea Colegiului Psihologilor din România (actualizată până la data de 1 februarie 2014*) (</w:t>
      </w:r>
      <w:r>
        <w:rPr>
          <w:rStyle w:val="Strong"/>
          <w:i/>
          <w:iCs/>
        </w:rPr>
        <w:t>MONITORUL OFICIAL nr. 492 din 1 iunie 2004</w:t>
      </w:r>
      <w:r>
        <w:t xml:space="preserve">) </w:t>
      </w:r>
    </w:p>
    <w:p w:rsidR="00A40BDD" w:rsidRDefault="00A40BDD" w:rsidP="00A40BDD">
      <w:pPr>
        <w:tabs>
          <w:tab w:val="left" w:pos="6513"/>
        </w:tabs>
        <w:jc w:val="both"/>
      </w:pPr>
      <w:r>
        <w:rPr>
          <w:rFonts w:eastAsia="Times New Roman"/>
          <w:b/>
          <w:bCs/>
          <w:color w:val="538135" w:themeColor="accent6" w:themeShade="BF"/>
        </w:rPr>
        <w:t>-LEGEA nr.117/2008</w:t>
      </w:r>
      <w:r>
        <w:rPr>
          <w:rFonts w:eastAsia="Times New Roman"/>
        </w:rPr>
        <w:t>privind aprobarea OUG nr.109/2007 pentru modificarea și completarea Legii nr. 200/</w:t>
      </w:r>
      <w:proofErr w:type="gramStart"/>
      <w:r>
        <w:rPr>
          <w:rFonts w:eastAsia="Times New Roman"/>
        </w:rPr>
        <w:t>2004  privind</w:t>
      </w:r>
      <w:proofErr w:type="gramEnd"/>
      <w:r>
        <w:rPr>
          <w:rFonts w:eastAsia="Times New Roman"/>
        </w:rPr>
        <w:t xml:space="preserve"> recunoaștera diplomelor și calificărilor profesionale pentru profesiile reglementate în România.</w:t>
      </w:r>
    </w:p>
    <w:p w:rsidR="00A40BDD" w:rsidRDefault="00A40BDD" w:rsidP="00A40BDD">
      <w:pPr>
        <w:tabs>
          <w:tab w:val="left" w:pos="6513"/>
        </w:tabs>
        <w:jc w:val="both"/>
        <w:rPr>
          <w:rFonts w:eastAsia="Times New Roman"/>
        </w:rPr>
      </w:pPr>
      <w:r>
        <w:t>-</w:t>
      </w:r>
      <w:hyperlink r:id="rId9" w:tgtFrame="_blank" w:history="1">
        <w:r>
          <w:rPr>
            <w:rStyle w:val="Hyperlink"/>
            <w:b/>
            <w:bCs/>
          </w:rPr>
          <w:t>HOTĂRÂREA nr. 788 din 14 iulie 2005 (*actualizată*)</w:t>
        </w:r>
      </w:hyperlink>
      <w:r>
        <w:t> pentru aprobarea Normelor metodologice de aplicare a Legii nr. 213/2004 privind exercitarea profesiei de psiholog cu drept de liberă practică, înfiinţarea, organizarea şi funcţionarea Colegiului Psihologilor din România (actualizată până la data de 14 mai 2013) (</w:t>
      </w:r>
      <w:r>
        <w:rPr>
          <w:rStyle w:val="Strong"/>
          <w:i/>
          <w:iCs/>
        </w:rPr>
        <w:t>MONITORUL OFICIAL nr. 721 din 9 august 2005</w:t>
      </w:r>
      <w:r>
        <w:t>)</w:t>
      </w:r>
    </w:p>
    <w:p w:rsidR="00A40BDD" w:rsidRDefault="00A40BDD" w:rsidP="00A40BDD">
      <w:pPr>
        <w:jc w:val="both"/>
      </w:pPr>
      <w:proofErr w:type="gramStart"/>
      <w:r>
        <w:t>-</w:t>
      </w:r>
      <w:hyperlink r:id="rId10" w:history="1">
        <w:r>
          <w:rPr>
            <w:rStyle w:val="Hyperlink"/>
            <w:b/>
            <w:bCs/>
          </w:rPr>
          <w:t>NORMELE METODOLOGICE din 14 iulie 2005 (*actualizate*)</w:t>
        </w:r>
      </w:hyperlink>
      <w:r>
        <w:t> de aplicare a Legii nr.</w:t>
      </w:r>
      <w:proofErr w:type="gramEnd"/>
      <w:r>
        <w:t xml:space="preserve"> </w:t>
      </w:r>
      <w:proofErr w:type="gramStart"/>
      <w:r>
        <w:t>213/2004 privind exercitarea profesiei de psiholog cu drept de liberă practică, înfiinţarea, organizarea şi funcţionarea Colegiului Psihologilor din România (actualizate până la data de 14 mai 2013) (</w:t>
      </w:r>
      <w:r>
        <w:rPr>
          <w:rStyle w:val="Strong"/>
          <w:i/>
          <w:iCs/>
        </w:rPr>
        <w:t>MONITORUL OFICIAL nr. 721 din 9 august 2005</w:t>
      </w:r>
      <w:r>
        <w:t>).</w:t>
      </w:r>
      <w:proofErr w:type="gramEnd"/>
    </w:p>
    <w:p w:rsidR="00A40BDD" w:rsidRDefault="00A40BDD" w:rsidP="00A40BDD">
      <w:pPr>
        <w:jc w:val="both"/>
      </w:pPr>
      <w:r>
        <w:t>-</w:t>
      </w:r>
      <w:hyperlink r:id="rId11" w:tgtFrame="_blank" w:history="1">
        <w:r>
          <w:rPr>
            <w:rStyle w:val="Hyperlink"/>
            <w:b/>
            <w:bCs/>
          </w:rPr>
          <w:t>HOTĂRÂREA nr. 215 din 30 aprilie 2013</w:t>
        </w:r>
      </w:hyperlink>
      <w:r>
        <w:t xml:space="preserve"> pentru completarea art. 17 din Normele metodologice de aplicare a Legii nr. </w:t>
      </w:r>
      <w:proofErr w:type="gramStart"/>
      <w:r>
        <w:t>213/2004 privind exercitarea profesiei de psiholog cu drept de liberă practică, înfiinţarea, organizarea şi funcţionarea Colegiului Psihologilor din România, aprobate prin Hotărârea Guvernului nr.</w:t>
      </w:r>
      <w:proofErr w:type="gramEnd"/>
      <w:r>
        <w:t xml:space="preserve"> </w:t>
      </w:r>
      <w:proofErr w:type="gramStart"/>
      <w:r>
        <w:t>788/2005 (</w:t>
      </w:r>
      <w:r>
        <w:rPr>
          <w:rStyle w:val="Strong"/>
          <w:i/>
          <w:iCs/>
        </w:rPr>
        <w:t>MONITORUL OFICIAL nr. 271 din 14 mai 2013</w:t>
      </w:r>
      <w:r>
        <w:t>).</w:t>
      </w:r>
      <w:proofErr w:type="gramEnd"/>
    </w:p>
    <w:p w:rsidR="00A40BDD" w:rsidRDefault="0064429B" w:rsidP="00A40BDD">
      <w:pPr>
        <w:pStyle w:val="ListParagraph"/>
        <w:tabs>
          <w:tab w:val="left" w:pos="6513"/>
        </w:tabs>
        <w:ind w:left="0"/>
        <w:jc w:val="both"/>
        <w:rPr>
          <w:rStyle w:val="Emphasis"/>
          <w:rFonts w:eastAsia="Times New Roman"/>
          <w:i w:val="0"/>
          <w:iCs w:val="0"/>
        </w:rPr>
      </w:pPr>
      <w:hyperlink r:id="rId12" w:tgtFrame="_blank" w:history="1">
        <w:r w:rsidR="00A40BDD">
          <w:rPr>
            <w:rStyle w:val="Hyperlink"/>
            <w:b/>
            <w:bCs/>
          </w:rPr>
          <w:t>-HOTĂRÂREA nr. 2 din 15 ianuarie 2016</w:t>
        </w:r>
      </w:hyperlink>
      <w:r w:rsidR="00A40BDD">
        <w:t xml:space="preserve"> pentru aprobarea </w:t>
      </w:r>
      <w:r w:rsidR="00A40BDD">
        <w:rPr>
          <w:i/>
          <w:iCs/>
        </w:rPr>
        <w:t>Standardelor privind organizarea formării profesionale pentru psihologii cu drept de liberă practică</w:t>
      </w:r>
      <w:r w:rsidR="00A40BDD">
        <w:t> (</w:t>
      </w:r>
      <w:r w:rsidR="00A40BDD">
        <w:rPr>
          <w:rStyle w:val="Strong"/>
          <w:i/>
          <w:iCs/>
        </w:rPr>
        <w:t>MONITORUL OFICIAL nr. 134 din 22 februarie 2016</w:t>
      </w:r>
      <w:r w:rsidR="00A40BDD">
        <w:rPr>
          <w:rStyle w:val="Emphasis"/>
        </w:rPr>
        <w:t>)</w:t>
      </w:r>
    </w:p>
    <w:p w:rsidR="00A40BDD" w:rsidRDefault="00A40BDD" w:rsidP="00A40BDD">
      <w:pPr>
        <w:tabs>
          <w:tab w:val="left" w:pos="6513"/>
        </w:tabs>
        <w:jc w:val="both"/>
        <w:rPr>
          <w:rStyle w:val="Emphasis"/>
          <w:b/>
          <w:bCs/>
        </w:rPr>
      </w:pPr>
      <w:r>
        <w:t>-</w:t>
      </w:r>
      <w:hyperlink r:id="rId13" w:tgtFrame="_blank" w:history="1">
        <w:r>
          <w:rPr>
            <w:rStyle w:val="Hyperlink"/>
            <w:b/>
            <w:bCs/>
          </w:rPr>
          <w:t xml:space="preserve">STANDARDELE din 15 ianuarie 2016 </w:t>
        </w:r>
        <w:r>
          <w:rPr>
            <w:rStyle w:val="Hyperlink"/>
            <w:color w:val="000000" w:themeColor="text1"/>
          </w:rPr>
          <w:t xml:space="preserve">privind organizarea formării profesionale pentru psihologii cu drept de </w:t>
        </w:r>
        <w:r>
          <w:rPr>
            <w:rStyle w:val="Hyperlink"/>
            <w:b/>
            <w:bCs/>
          </w:rPr>
          <w:t>l</w:t>
        </w:r>
        <w:r>
          <w:rPr>
            <w:rStyle w:val="Hyperlink"/>
            <w:color w:val="000000" w:themeColor="text1"/>
          </w:rPr>
          <w:t>iberă practică</w:t>
        </w:r>
      </w:hyperlink>
      <w:r>
        <w:t xml:space="preserve"> (</w:t>
      </w:r>
      <w:r>
        <w:rPr>
          <w:rStyle w:val="Emphasis"/>
          <w:b/>
          <w:bCs/>
        </w:rPr>
        <w:t>MONITORUL OFICIAL nr. 134 din 22 februarie 2016)</w:t>
      </w:r>
    </w:p>
    <w:p w:rsidR="00A40BDD" w:rsidRDefault="00A40BDD" w:rsidP="00A40BDD">
      <w:pPr>
        <w:tabs>
          <w:tab w:val="left" w:pos="6513"/>
        </w:tabs>
        <w:jc w:val="both"/>
        <w:rPr>
          <w:rStyle w:val="Emphasis"/>
          <w:b/>
          <w:bCs/>
        </w:rPr>
      </w:pPr>
      <w:r>
        <w:rPr>
          <w:rStyle w:val="Hyperlink"/>
        </w:rPr>
        <w:t>-</w:t>
      </w:r>
      <w:hyperlink r:id="rId14" w:tgtFrame="_blank" w:history="1">
        <w:r>
          <w:rPr>
            <w:rStyle w:val="Hyperlink"/>
            <w:b/>
            <w:bCs/>
          </w:rPr>
          <w:t>HOTĂRÂREA Comitetului director al Colegiului Psihologilor din România nr. 1 din 11 ianuarie 2019</w:t>
        </w:r>
      </w:hyperlink>
      <w:r>
        <w:t xml:space="preserve">pentru aprobarea normelor privind competențele profesionale, educația, formarea și atestarea profesională ale psihologilor cu drept de liberă practică </w:t>
      </w:r>
      <w:r>
        <w:rPr>
          <w:rStyle w:val="Emphasis"/>
          <w:i w:val="0"/>
          <w:iCs w:val="0"/>
        </w:rPr>
        <w:t>(</w:t>
      </w:r>
      <w:r>
        <w:rPr>
          <w:rStyle w:val="Emphasis"/>
          <w:b/>
          <w:bCs/>
        </w:rPr>
        <w:t>MONITORUL OFICIAL nr. 173 din 05 martie 2019</w:t>
      </w:r>
      <w:r>
        <w:rPr>
          <w:rStyle w:val="Emphasis"/>
          <w:i w:val="0"/>
          <w:iCs w:val="0"/>
        </w:rPr>
        <w:t>)</w:t>
      </w:r>
    </w:p>
    <w:p w:rsidR="00A40BDD" w:rsidRDefault="00A40BDD" w:rsidP="00A40BDD">
      <w:pPr>
        <w:jc w:val="both"/>
      </w:pPr>
      <w:r>
        <w:t>-</w:t>
      </w:r>
      <w:proofErr w:type="gramStart"/>
      <w:r>
        <w:t>ORDINUL  MFP</w:t>
      </w:r>
      <w:proofErr w:type="gramEnd"/>
      <w:r>
        <w:t xml:space="preserve"> nr 2634 coroborat cu LEGEA  nr. </w:t>
      </w:r>
      <w:proofErr w:type="gramStart"/>
      <w:r>
        <w:t>82/1991.</w:t>
      </w:r>
      <w:proofErr w:type="gramEnd"/>
    </w:p>
    <w:p w:rsidR="00A40BDD" w:rsidRDefault="00A40BDD" w:rsidP="00A40BDD">
      <w:pPr>
        <w:jc w:val="both"/>
        <w:rPr>
          <w:rFonts w:eastAsia="Times New Roman"/>
          <w:b/>
        </w:rPr>
      </w:pPr>
      <w:r>
        <w:rPr>
          <w:rStyle w:val="Hyperlink"/>
          <w:u w:val="none"/>
        </w:rPr>
        <w:t>-</w:t>
      </w:r>
      <w:r>
        <w:rPr>
          <w:rStyle w:val="Hyperlink"/>
          <w:b/>
          <w:bCs/>
        </w:rPr>
        <w:t>Statutul ARHTE</w:t>
      </w:r>
      <w:r>
        <w:t xml:space="preserve"> actualizat la data de 7 mai 2011 conform hotărârii Adunării Generale din 7 mai 2011. </w:t>
      </w:r>
    </w:p>
    <w:p w:rsidR="00A40BDD" w:rsidRDefault="00A40BDD" w:rsidP="00A40BDD">
      <w:pPr>
        <w:jc w:val="both"/>
        <w:rPr>
          <w:rFonts w:eastAsia="Times New Roman"/>
          <w:b/>
        </w:rPr>
      </w:pPr>
      <w:r>
        <w:rPr>
          <w:rStyle w:val="Hyperlink"/>
          <w:b/>
          <w:bCs/>
        </w:rPr>
        <w:t xml:space="preserve">-Legea contabilităţii nr. </w:t>
      </w:r>
      <w:proofErr w:type="gramStart"/>
      <w:r>
        <w:rPr>
          <w:rStyle w:val="Hyperlink"/>
          <w:b/>
          <w:bCs/>
        </w:rPr>
        <w:t xml:space="preserve">82/1991, </w:t>
      </w:r>
      <w:r>
        <w:t>republicată, cu modificările și completările ulterioare.</w:t>
      </w:r>
      <w:proofErr w:type="gramEnd"/>
      <w:r>
        <w:t xml:space="preserve"> </w:t>
      </w:r>
    </w:p>
    <w:p w:rsidR="00A40BDD" w:rsidRDefault="00A40BDD" w:rsidP="00A40BDD">
      <w:pPr>
        <w:jc w:val="both"/>
        <w:rPr>
          <w:rFonts w:eastAsia="Times New Roman"/>
          <w:b/>
        </w:rPr>
      </w:pPr>
      <w:r>
        <w:rPr>
          <w:rStyle w:val="Hyperlink"/>
          <w:b/>
          <w:bCs/>
        </w:rPr>
        <w:t xml:space="preserve">-Ordinul ministrului finanțelor publice nr. </w:t>
      </w:r>
      <w:proofErr w:type="gramStart"/>
      <w:r>
        <w:rPr>
          <w:rStyle w:val="Hyperlink"/>
          <w:b/>
          <w:bCs/>
        </w:rPr>
        <w:t xml:space="preserve">2634/2015 </w:t>
      </w:r>
      <w:r>
        <w:rPr>
          <w:i/>
        </w:rPr>
        <w:t>privind documentele financiar-contabile</w:t>
      </w:r>
      <w:r>
        <w:t>.</w:t>
      </w:r>
      <w:proofErr w:type="gramEnd"/>
    </w:p>
    <w:p w:rsidR="00A40BDD" w:rsidRDefault="00A40BDD" w:rsidP="00A40BDD">
      <w:pPr>
        <w:jc w:val="both"/>
        <w:rPr>
          <w:rStyle w:val="Hyperlink"/>
          <w:color w:val="auto"/>
          <w:u w:val="none"/>
        </w:rPr>
      </w:pPr>
      <w:proofErr w:type="gramStart"/>
      <w:r>
        <w:rPr>
          <w:rStyle w:val="Hyperlink"/>
          <w:u w:val="none"/>
        </w:rPr>
        <w:t>-</w:t>
      </w:r>
      <w:r>
        <w:rPr>
          <w:rStyle w:val="Hyperlink"/>
          <w:b/>
          <w:bCs/>
        </w:rPr>
        <w:t>Legea Arhivelor Nationale nr.</w:t>
      </w:r>
      <w:proofErr w:type="gramEnd"/>
      <w:r>
        <w:rPr>
          <w:rStyle w:val="Hyperlink"/>
          <w:b/>
          <w:bCs/>
        </w:rPr>
        <w:t xml:space="preserve"> 16/1996 republicata </w:t>
      </w:r>
      <w:proofErr w:type="gramStart"/>
      <w:r>
        <w:rPr>
          <w:rStyle w:val="Hyperlink"/>
          <w:b/>
          <w:bCs/>
          <w:color w:val="70AD47" w:themeColor="accent6"/>
          <w:u w:val="none"/>
        </w:rPr>
        <w:t>2014 .</w:t>
      </w:r>
      <w:proofErr w:type="gramEnd"/>
    </w:p>
    <w:p w:rsidR="00A40BDD" w:rsidRDefault="00A40BDD" w:rsidP="00A40BDD">
      <w:pPr>
        <w:jc w:val="both"/>
      </w:pPr>
      <w:r>
        <w:rPr>
          <w:rFonts w:eastAsia="Times New Roman"/>
          <w:color w:val="538135" w:themeColor="accent6" w:themeShade="BF"/>
        </w:rPr>
        <w:t>-</w:t>
      </w:r>
      <w:r>
        <w:rPr>
          <w:rFonts w:eastAsia="Times New Roman"/>
          <w:b/>
          <w:bCs/>
          <w:color w:val="538135" w:themeColor="accent6" w:themeShade="BF"/>
          <w:u w:val="single"/>
        </w:rPr>
        <w:t>Deciziile conducerii Asociației “ARHTE</w:t>
      </w:r>
      <w:r>
        <w:rPr>
          <w:rFonts w:eastAsia="Times New Roman"/>
          <w:b/>
          <w:bCs/>
          <w:color w:val="538135" w:themeColor="accent6" w:themeShade="BF"/>
        </w:rPr>
        <w:t>”</w:t>
      </w:r>
      <w:r>
        <w:rPr>
          <w:rFonts w:eastAsia="Times New Roman"/>
        </w:rPr>
        <w:t xml:space="preserve">cu privire la arhivarea, distrugerea </w:t>
      </w:r>
      <w:r>
        <w:rPr>
          <w:rFonts w:eastAsia="Times New Roman"/>
          <w:lang w:val="ro-RO"/>
        </w:rPr>
        <w:t>și ștergerea documentelor.</w:t>
      </w:r>
    </w:p>
    <w:p w:rsidR="00A40BDD" w:rsidRDefault="00A40BDD" w:rsidP="00A40BDD">
      <w:pPr>
        <w:spacing w:before="120" w:after="120"/>
        <w:jc w:val="both"/>
        <w:rPr>
          <w:rFonts w:eastAsia="Times New Roman"/>
          <w:color w:val="0070C0"/>
        </w:rPr>
      </w:pPr>
      <w:r>
        <w:rPr>
          <w:rFonts w:eastAsia="Times New Roman"/>
          <w:b/>
        </w:rPr>
        <w:t>IV. CATEGORIILE DE DATE CU CARACTER PERSONAL COLECTATE ŞI SCOPURILE ÎN CARE SUNT PRELUCRATE</w:t>
      </w:r>
    </w:p>
    <w:p w:rsidR="00A40BDD" w:rsidRDefault="00A40BDD" w:rsidP="00A40BDD">
      <w:pPr>
        <w:spacing w:after="120"/>
        <w:jc w:val="both"/>
        <w:rPr>
          <w:rFonts w:eastAsia="Times New Roman"/>
        </w:rPr>
      </w:pPr>
      <w:r>
        <w:rPr>
          <w:rFonts w:eastAsia="Times New Roman"/>
          <w:b/>
          <w:bCs/>
        </w:rPr>
        <w:t>ARHTE</w:t>
      </w:r>
      <w:r>
        <w:rPr>
          <w:rFonts w:eastAsia="Times New Roman"/>
        </w:rPr>
        <w:t xml:space="preserve"> prelucrează datele dumneavoastră cu caracter personal numai </w:t>
      </w:r>
      <w:r>
        <w:rPr>
          <w:rFonts w:eastAsia="Times New Roman"/>
          <w:color w:val="0070C0"/>
          <w:lang w:val="ro-RO"/>
        </w:rPr>
        <w:t xml:space="preserve">în scopuri </w:t>
      </w:r>
      <w:r>
        <w:rPr>
          <w:rFonts w:eastAsia="Times New Roman"/>
          <w:lang w:val="ro-RO"/>
        </w:rPr>
        <w:t>concordante cu</w:t>
      </w:r>
      <w:r>
        <w:rPr>
          <w:rFonts w:eastAsia="Times New Roman"/>
        </w:rPr>
        <w:t xml:space="preserve"> specificul activității”</w:t>
      </w:r>
      <w:r>
        <w:rPr>
          <w:rFonts w:eastAsia="Times New Roman"/>
          <w:b/>
        </w:rPr>
        <w:t>ARHTE</w:t>
      </w:r>
      <w:r>
        <w:rPr>
          <w:rFonts w:eastAsia="Times New Roman"/>
        </w:rPr>
        <w:t xml:space="preserve">, </w:t>
      </w:r>
      <w:proofErr w:type="gramStart"/>
      <w:r>
        <w:rPr>
          <w:rFonts w:eastAsia="Times New Roman"/>
        </w:rPr>
        <w:t>astfel :</w:t>
      </w:r>
      <w:proofErr w:type="gramEnd"/>
    </w:p>
    <w:p w:rsidR="00A40BDD" w:rsidRDefault="00A40BDD" w:rsidP="00A40BDD">
      <w:pPr>
        <w:ind w:left="720"/>
        <w:jc w:val="both"/>
        <w:rPr>
          <w:rFonts w:eastAsia="Times New Roman"/>
        </w:rPr>
      </w:pPr>
      <w:r>
        <w:rPr>
          <w:rFonts w:eastAsia="Times New Roman"/>
          <w:b/>
          <w:bCs/>
        </w:rPr>
        <w:t xml:space="preserve">1. </w:t>
      </w:r>
      <w:r>
        <w:rPr>
          <w:rFonts w:eastAsia="Times New Roman"/>
          <w:b/>
          <w:bCs/>
          <w:i/>
          <w:iCs/>
        </w:rPr>
        <w:t>numele, prenumele, adresa de contact</w:t>
      </w:r>
      <w:r>
        <w:rPr>
          <w:rFonts w:eastAsia="Times New Roman"/>
          <w:b/>
          <w:bCs/>
          <w:i/>
          <w:iCs/>
          <w:color w:val="7030A0"/>
        </w:rPr>
        <w:t xml:space="preserve">, </w:t>
      </w:r>
      <w:r>
        <w:rPr>
          <w:rFonts w:eastAsia="Times New Roman"/>
          <w:b/>
          <w:bCs/>
          <w:i/>
          <w:iCs/>
        </w:rPr>
        <w:t>adresa de domiciliu, numărul de telefon, adresa de email, Codul NumericPersonal, studiile absolvite, locul de muncă, situația plății cotizațiilor</w:t>
      </w:r>
      <w:r>
        <w:rPr>
          <w:rFonts w:eastAsia="Times New Roman"/>
        </w:rPr>
        <w:t xml:space="preserve"> sunt utilizate pentru înscrierea dumneavoastră în Asociație, gestionarea calității de membru și realizarea activităților conforme scopurilor statutare .</w:t>
      </w:r>
    </w:p>
    <w:p w:rsidR="00A40BDD" w:rsidRDefault="00A40BDD" w:rsidP="00A40BDD">
      <w:pPr>
        <w:ind w:left="720"/>
        <w:jc w:val="both"/>
        <w:rPr>
          <w:rFonts w:eastAsia="Times New Roman"/>
          <w:color w:val="FF0000"/>
          <w:sz w:val="16"/>
          <w:szCs w:val="16"/>
        </w:rPr>
      </w:pPr>
    </w:p>
    <w:p w:rsidR="00A40BDD" w:rsidRDefault="00A40BDD" w:rsidP="00A40BDD">
      <w:pPr>
        <w:ind w:left="720"/>
        <w:jc w:val="both"/>
        <w:rPr>
          <w:rFonts w:eastAsia="Times New Roman"/>
        </w:rPr>
      </w:pPr>
      <w:r>
        <w:rPr>
          <w:rFonts w:eastAsia="Times New Roman"/>
          <w:b/>
          <w:bCs/>
        </w:rPr>
        <w:t>2</w:t>
      </w:r>
      <w:r>
        <w:rPr>
          <w:rFonts w:eastAsia="Times New Roman"/>
        </w:rPr>
        <w:t xml:space="preserve">. </w:t>
      </w:r>
      <w:proofErr w:type="gramStart"/>
      <w:r>
        <w:rPr>
          <w:rFonts w:eastAsia="Times New Roman"/>
          <w:b/>
          <w:bCs/>
          <w:i/>
          <w:iCs/>
        </w:rPr>
        <w:t>datele</w:t>
      </w:r>
      <w:proofErr w:type="gramEnd"/>
      <w:r>
        <w:rPr>
          <w:rFonts w:eastAsia="Times New Roman"/>
          <w:b/>
          <w:bCs/>
          <w:i/>
          <w:iCs/>
        </w:rPr>
        <w:t xml:space="preserve"> conținute în Contractele de prestări servicii psihologice încheiate de dumneavoastră cu formatorii (nume, prenume, seria și numărul cărții de identitate,studiile absolvite)</w:t>
      </w:r>
      <w:r>
        <w:rPr>
          <w:rFonts w:eastAsia="Times New Roman"/>
        </w:rPr>
        <w:t xml:space="preserve"> sunt valorificate pentru organizarea și furnizarea programelor de formare în psihoterapie ale ARHTE .</w:t>
      </w:r>
    </w:p>
    <w:p w:rsidR="00A40BDD" w:rsidRDefault="00A40BDD" w:rsidP="00A40BDD">
      <w:pPr>
        <w:ind w:left="720"/>
        <w:jc w:val="both"/>
        <w:rPr>
          <w:rFonts w:eastAsia="Times New Roman"/>
          <w:color w:val="0070C0"/>
          <w:sz w:val="16"/>
          <w:szCs w:val="16"/>
        </w:rPr>
      </w:pPr>
    </w:p>
    <w:p w:rsidR="00A40BDD" w:rsidRDefault="00A40BDD" w:rsidP="00A40BDD">
      <w:pPr>
        <w:ind w:left="720"/>
        <w:jc w:val="both"/>
        <w:rPr>
          <w:rFonts w:eastAsia="Times New Roman"/>
        </w:rPr>
      </w:pPr>
      <w:r>
        <w:rPr>
          <w:rFonts w:eastAsia="Times New Roman"/>
          <w:b/>
          <w:i/>
        </w:rPr>
        <w:t>3. numele</w:t>
      </w:r>
      <w:proofErr w:type="gramStart"/>
      <w:r>
        <w:rPr>
          <w:rFonts w:eastAsia="Times New Roman"/>
          <w:b/>
          <w:i/>
        </w:rPr>
        <w:t>,  prenumele</w:t>
      </w:r>
      <w:proofErr w:type="gramEnd"/>
      <w:r>
        <w:rPr>
          <w:rFonts w:eastAsia="Times New Roman"/>
          <w:b/>
          <w:i/>
        </w:rPr>
        <w:t>, adresa, seria şi nr. Cărţii de Identitate, Codul Numeric Personal, alte  date personale cuprinse în diploma de licență, diploma de master,  diploma de doctorîn ştiinţe</w:t>
      </w:r>
      <w:r>
        <w:rPr>
          <w:rFonts w:eastAsia="Times New Roman"/>
          <w:b/>
        </w:rPr>
        <w:t>,</w:t>
      </w:r>
      <w:r>
        <w:rPr>
          <w:rFonts w:eastAsia="Times New Roman"/>
          <w:b/>
          <w:i/>
        </w:rPr>
        <w:t>atestatele de liberă practică eliberate de Colegiul Psihologilor din România</w:t>
      </w:r>
      <w:r>
        <w:rPr>
          <w:rFonts w:eastAsia="Times New Roman"/>
        </w:rPr>
        <w:t>,</w:t>
      </w:r>
      <w:r>
        <w:rPr>
          <w:rFonts w:eastAsia="Times New Roman"/>
          <w:b/>
          <w:i/>
        </w:rPr>
        <w:t xml:space="preserve"> treapta de specializare</w:t>
      </w:r>
      <w:r>
        <w:rPr>
          <w:rFonts w:eastAsia="Times New Roman"/>
          <w:color w:val="0070C0"/>
        </w:rPr>
        <w:t xml:space="preserve">, </w:t>
      </w:r>
      <w:r>
        <w:rPr>
          <w:rFonts w:eastAsia="Times New Roman"/>
          <w:b/>
          <w:bCs/>
          <w:i/>
          <w:iCs/>
        </w:rPr>
        <w:t>contractul de supervizare, adeverințele de finalizare a etapelor de formare</w:t>
      </w:r>
      <w:r>
        <w:rPr>
          <w:rFonts w:eastAsia="Times New Roman"/>
        </w:rPr>
        <w:t xml:space="preserve"> (de formare de bază, de supervizare, de dezvoltare),</w:t>
      </w:r>
      <w:r>
        <w:rPr>
          <w:rFonts w:eastAsia="Times New Roman"/>
          <w:b/>
          <w:bCs/>
          <w:i/>
          <w:iCs/>
        </w:rPr>
        <w:t>lucrarea de absolvire</w:t>
      </w:r>
      <w:r>
        <w:rPr>
          <w:rFonts w:eastAsia="Times New Roman"/>
        </w:rPr>
        <w:t xml:space="preserve"> sunt utilizate pentru autentificare, verificarea îndeplinirii cerințelor profesionale și eliberarea certificatelor </w:t>
      </w:r>
      <w:r>
        <w:rPr>
          <w:rFonts w:eastAsia="Times New Roman"/>
          <w:b/>
          <w:bCs/>
        </w:rPr>
        <w:t xml:space="preserve">ARHTE </w:t>
      </w:r>
      <w:r>
        <w:rPr>
          <w:rFonts w:eastAsia="Times New Roman"/>
        </w:rPr>
        <w:t>de absolvire a etapelor de formare;</w:t>
      </w:r>
    </w:p>
    <w:p w:rsidR="00A40BDD" w:rsidRDefault="00A40BDD" w:rsidP="00A40BDD">
      <w:pPr>
        <w:ind w:left="720"/>
        <w:jc w:val="both"/>
        <w:rPr>
          <w:rFonts w:eastAsia="Times New Roman"/>
        </w:rPr>
      </w:pPr>
    </w:p>
    <w:p w:rsidR="00A40BDD" w:rsidRDefault="00A40BDD" w:rsidP="00A40BDD">
      <w:pPr>
        <w:ind w:left="720"/>
        <w:jc w:val="both"/>
        <w:rPr>
          <w:rFonts w:eastAsia="Times New Roman"/>
          <w:strike/>
        </w:rPr>
      </w:pPr>
      <w:proofErr w:type="gramStart"/>
      <w:r>
        <w:rPr>
          <w:rFonts w:eastAsia="Times New Roman"/>
          <w:b/>
          <w:i/>
        </w:rPr>
        <w:t>4.numele</w:t>
      </w:r>
      <w:proofErr w:type="gramEnd"/>
      <w:r>
        <w:rPr>
          <w:rFonts w:eastAsia="Times New Roman"/>
          <w:b/>
          <w:i/>
        </w:rPr>
        <w:t xml:space="preserve">, prenumele,  localitatea de domiciliu, adresa de email, treapta de specializare, numărul certificatului FRP   </w:t>
      </w:r>
      <w:r>
        <w:rPr>
          <w:rFonts w:eastAsia="Times New Roman"/>
        </w:rPr>
        <w:t>sunt date ce se transmit Federației Române de Psihoterapie , atunci când sunt solicitări de certificare;</w:t>
      </w:r>
    </w:p>
    <w:p w:rsidR="00A40BDD" w:rsidRDefault="00A40BDD" w:rsidP="00A40BDD">
      <w:pPr>
        <w:ind w:left="720"/>
        <w:jc w:val="both"/>
        <w:rPr>
          <w:rFonts w:eastAsia="Times New Roman"/>
          <w:strike/>
          <w:color w:val="00B0F0"/>
          <w:sz w:val="16"/>
          <w:szCs w:val="16"/>
        </w:rPr>
      </w:pPr>
    </w:p>
    <w:p w:rsidR="00A40BDD" w:rsidRDefault="00A40BDD" w:rsidP="00A40BDD">
      <w:pPr>
        <w:ind w:left="720"/>
        <w:jc w:val="both"/>
        <w:rPr>
          <w:rFonts w:eastAsia="Times New Roman"/>
          <w:b/>
          <w:bCs/>
        </w:rPr>
      </w:pPr>
      <w:proofErr w:type="gramStart"/>
      <w:r>
        <w:rPr>
          <w:rFonts w:eastAsia="Times New Roman"/>
          <w:b/>
          <w:bCs/>
          <w:color w:val="7030A0"/>
        </w:rPr>
        <w:t>5</w:t>
      </w:r>
      <w:r>
        <w:rPr>
          <w:rFonts w:eastAsia="Times New Roman"/>
          <w:color w:val="7030A0"/>
        </w:rPr>
        <w:t>.</w:t>
      </w:r>
      <w:r>
        <w:rPr>
          <w:rFonts w:eastAsia="Times New Roman"/>
          <w:b/>
          <w:i/>
        </w:rPr>
        <w:t>numele</w:t>
      </w:r>
      <w:proofErr w:type="gramEnd"/>
      <w:r>
        <w:rPr>
          <w:rFonts w:eastAsia="Times New Roman"/>
          <w:b/>
          <w:i/>
        </w:rPr>
        <w:t xml:space="preserve">, prenumele, universitatea, facultatea absovită, anul licenței, anul începerii/terminării cursului de formare </w:t>
      </w:r>
      <w:r>
        <w:rPr>
          <w:rFonts w:eastAsia="Times New Roman"/>
        </w:rPr>
        <w:t>sunt date ce se transmit Colegiului Psihologilor din România, atunci când se  trimit listele cu participanții la cursurile de formare.</w:t>
      </w:r>
    </w:p>
    <w:p w:rsidR="00A40BDD" w:rsidRDefault="00A40BDD" w:rsidP="00A40BDD">
      <w:pPr>
        <w:ind w:left="720"/>
        <w:jc w:val="both"/>
        <w:rPr>
          <w:rFonts w:eastAsia="Times New Roman"/>
          <w:b/>
          <w:bCs/>
          <w:color w:val="7030A0"/>
          <w:sz w:val="16"/>
          <w:szCs w:val="16"/>
        </w:rPr>
      </w:pPr>
    </w:p>
    <w:p w:rsidR="00A40BDD" w:rsidRDefault="00A40BDD" w:rsidP="00A40BDD">
      <w:pPr>
        <w:ind w:left="720"/>
        <w:jc w:val="both"/>
        <w:rPr>
          <w:rFonts w:eastAsia="Times New Roman"/>
          <w:bCs/>
        </w:rPr>
      </w:pPr>
      <w:r>
        <w:rPr>
          <w:rFonts w:eastAsia="Times New Roman"/>
          <w:b/>
          <w:i/>
        </w:rPr>
        <w:t xml:space="preserve">6. numele, prenumele, adresa cabinet și datele de </w:t>
      </w:r>
      <w:proofErr w:type="gramStart"/>
      <w:r>
        <w:rPr>
          <w:rFonts w:eastAsia="Times New Roman"/>
          <w:b/>
          <w:i/>
        </w:rPr>
        <w:t>facturare(</w:t>
      </w:r>
      <w:proofErr w:type="gramEnd"/>
      <w:r>
        <w:rPr>
          <w:rFonts w:eastAsia="Times New Roman"/>
          <w:b/>
          <w:i/>
        </w:rPr>
        <w:t>CIF)</w:t>
      </w:r>
      <w:r>
        <w:rPr>
          <w:rFonts w:eastAsia="Times New Roman"/>
        </w:rPr>
        <w:t xml:space="preserve"> sunt date necesare pentru completarea facturilor /chitanțelor eliberate de </w:t>
      </w:r>
      <w:r>
        <w:rPr>
          <w:rFonts w:eastAsia="Times New Roman"/>
          <w:bCs/>
        </w:rPr>
        <w:t xml:space="preserve">ARHTE pentru plăți făcute în contul ARHTE. </w:t>
      </w:r>
    </w:p>
    <w:p w:rsidR="00A40BDD" w:rsidRDefault="00A40BDD" w:rsidP="00A40BDD">
      <w:pPr>
        <w:ind w:left="720"/>
        <w:jc w:val="both"/>
        <w:rPr>
          <w:rFonts w:eastAsia="Times New Roman"/>
          <w:sz w:val="16"/>
          <w:szCs w:val="16"/>
        </w:rPr>
      </w:pPr>
    </w:p>
    <w:p w:rsidR="00A40BDD" w:rsidRDefault="00A40BDD" w:rsidP="00A40BDD">
      <w:pPr>
        <w:ind w:left="720"/>
        <w:jc w:val="both"/>
        <w:rPr>
          <w:rFonts w:eastAsia="Times New Roman"/>
        </w:rPr>
      </w:pPr>
      <w:r>
        <w:rPr>
          <w:rFonts w:eastAsia="Times New Roman"/>
          <w:b/>
          <w:i/>
        </w:rPr>
        <w:t xml:space="preserve">7. </w:t>
      </w:r>
      <w:proofErr w:type="gramStart"/>
      <w:r>
        <w:rPr>
          <w:rFonts w:eastAsia="Times New Roman"/>
          <w:b/>
          <w:i/>
        </w:rPr>
        <w:t>adresa</w:t>
      </w:r>
      <w:proofErr w:type="gramEnd"/>
      <w:r>
        <w:rPr>
          <w:rFonts w:eastAsia="Times New Roman"/>
          <w:b/>
          <w:i/>
        </w:rPr>
        <w:t xml:space="preserve"> de email și numărul de telefon</w:t>
      </w:r>
      <w:r>
        <w:rPr>
          <w:rFonts w:eastAsia="Times New Roman"/>
        </w:rPr>
        <w:t xml:space="preserve"> pot fi folosite pentru a vă transmite informări cu privire la evenimente și alte manifestări organizate de Asociația </w:t>
      </w:r>
      <w:r>
        <w:rPr>
          <w:rFonts w:eastAsia="Times New Roman"/>
          <w:b/>
        </w:rPr>
        <w:t>ARHTE</w:t>
      </w:r>
      <w:r>
        <w:rPr>
          <w:rFonts w:eastAsia="Times New Roman"/>
        </w:rPr>
        <w:t>” precum și pentru informări profesionale și administrative, conforme scopurilor statutare.</w:t>
      </w:r>
    </w:p>
    <w:p w:rsidR="00A40BDD" w:rsidRDefault="00A40BDD" w:rsidP="00A40BDD">
      <w:pPr>
        <w:pStyle w:val="ListParagraph"/>
        <w:jc w:val="both"/>
        <w:rPr>
          <w:rFonts w:eastAsia="Times New Roman"/>
          <w:color w:val="4472C4" w:themeColor="accent1"/>
          <w:sz w:val="16"/>
          <w:szCs w:val="16"/>
        </w:rPr>
      </w:pPr>
    </w:p>
    <w:p w:rsidR="00A40BDD" w:rsidRDefault="00A40BDD" w:rsidP="00A40BDD">
      <w:pPr>
        <w:pStyle w:val="ListParagraph"/>
        <w:jc w:val="both"/>
        <w:rPr>
          <w:rFonts w:eastAsia="Times New Roman"/>
        </w:rPr>
      </w:pPr>
      <w:r>
        <w:rPr>
          <w:rFonts w:eastAsia="Times New Roman"/>
          <w:b/>
          <w:i/>
        </w:rPr>
        <w:t xml:space="preserve">8. numele,prenumele, Codul Numeric Personal </w:t>
      </w:r>
      <w:r>
        <w:rPr>
          <w:rFonts w:eastAsia="Times New Roman"/>
        </w:rPr>
        <w:t>pot fi prelucrate pentru emiterea Certificatelor de absolvire a etapelor de formare sau pentru emiterea la cererea dumneavoastră, de adeverinţe privind parcurgerea unor  etape de formare şi dezvoltare profesională, participarea la cursuri, recomandări, eliberarea certificatelor de participare la diferite manifestari ARHTE (simpozioane, conferințe, cursuri de formare profesională continuă).</w:t>
      </w:r>
    </w:p>
    <w:p w:rsidR="00A40BDD" w:rsidRDefault="00A40BDD" w:rsidP="00A40BDD">
      <w:pPr>
        <w:pStyle w:val="ListParagraph"/>
        <w:jc w:val="both"/>
        <w:rPr>
          <w:rFonts w:eastAsia="Times New Roman"/>
          <w:color w:val="7030A0"/>
          <w:sz w:val="16"/>
          <w:szCs w:val="16"/>
        </w:rPr>
      </w:pPr>
    </w:p>
    <w:p w:rsidR="00A40BDD" w:rsidRDefault="00A40BDD" w:rsidP="00A40BDD">
      <w:pPr>
        <w:pStyle w:val="CommentText"/>
        <w:ind w:left="720"/>
        <w:rPr>
          <w:rFonts w:eastAsia="Times New Roman"/>
          <w:sz w:val="24"/>
          <w:szCs w:val="24"/>
        </w:rPr>
      </w:pPr>
      <w:r>
        <w:rPr>
          <w:rFonts w:eastAsia="Times New Roman"/>
          <w:b/>
          <w:i/>
          <w:sz w:val="24"/>
          <w:szCs w:val="24"/>
        </w:rPr>
        <w:t xml:space="preserve">9. </w:t>
      </w:r>
      <w:proofErr w:type="gramStart"/>
      <w:r>
        <w:rPr>
          <w:rFonts w:eastAsia="Times New Roman"/>
          <w:b/>
          <w:i/>
          <w:sz w:val="24"/>
          <w:szCs w:val="24"/>
        </w:rPr>
        <w:t>numele</w:t>
      </w:r>
      <w:proofErr w:type="gramEnd"/>
      <w:r>
        <w:rPr>
          <w:rFonts w:eastAsia="Times New Roman"/>
          <w:b/>
          <w:i/>
          <w:sz w:val="24"/>
          <w:szCs w:val="24"/>
        </w:rPr>
        <w:t xml:space="preserve">, prenumele, localitate domiciliu, numărul de telefon, adresa de email, nivelul de specializare absolvit </w:t>
      </w:r>
      <w:r>
        <w:rPr>
          <w:rFonts w:eastAsia="Times New Roman"/>
          <w:b/>
          <w:bCs/>
          <w:sz w:val="24"/>
          <w:szCs w:val="24"/>
        </w:rPr>
        <w:t>pot fi utilizate</w:t>
      </w:r>
      <w:r>
        <w:rPr>
          <w:rFonts w:eastAsia="Times New Roman"/>
          <w:sz w:val="24"/>
          <w:szCs w:val="24"/>
        </w:rPr>
        <w:t xml:space="preserve"> (în baza consimțământului dumneavoastră) pentru afișarea pe site, semestrial, a membrilor ARHTE.</w:t>
      </w:r>
    </w:p>
    <w:p w:rsidR="00A40BDD" w:rsidRDefault="00A40BDD" w:rsidP="00A40BDD">
      <w:pPr>
        <w:pStyle w:val="ListParagraph"/>
        <w:jc w:val="both"/>
        <w:rPr>
          <w:rFonts w:eastAsia="Times New Roman"/>
          <w:color w:val="0070C0"/>
        </w:rPr>
      </w:pPr>
    </w:p>
    <w:p w:rsidR="00A40BDD" w:rsidRDefault="00A40BDD" w:rsidP="00A40BDD">
      <w:pPr>
        <w:jc w:val="both"/>
        <w:rPr>
          <w:rFonts w:eastAsia="Times New Roman"/>
          <w:b/>
        </w:rPr>
      </w:pPr>
      <w:r>
        <w:rPr>
          <w:rFonts w:eastAsia="Times New Roman"/>
          <w:b/>
        </w:rPr>
        <w:t>V.  DESTINATARI</w:t>
      </w:r>
    </w:p>
    <w:p w:rsidR="00A40BDD" w:rsidRDefault="00A40BDD" w:rsidP="00A40BDD">
      <w:pPr>
        <w:spacing w:after="120"/>
        <w:jc w:val="both"/>
      </w:pPr>
      <w:r>
        <w:rPr>
          <w:rFonts w:eastAsia="Times New Roman"/>
        </w:rPr>
        <w:t xml:space="preserve">Datele dvs personale sunt prelucrate  numai în conformitate cu scopurile și obiectivele de activitate ale ARHTE  la care ați aderat prin cererea de înscriere  și prin contractul de prestări servicii psihologice pentru </w:t>
      </w:r>
      <w:r>
        <w:t>stagiul de formare în psihoterapie ȋn metoda hipnoză clinică,relaxare  și terapie ericksoniană încheiat cu formatorul ARHTE.</w:t>
      </w:r>
    </w:p>
    <w:p w:rsidR="00A40BDD" w:rsidRDefault="00A40BDD" w:rsidP="00A40BDD">
      <w:pPr>
        <w:jc w:val="both"/>
        <w:rPr>
          <w:rFonts w:eastAsia="Times New Roman"/>
        </w:rPr>
      </w:pPr>
      <w:r>
        <w:rPr>
          <w:rFonts w:eastAsia="Times New Roman"/>
        </w:rPr>
        <w:t xml:space="preserve">În acord cu aceste obiective precum și cu cerințele legale, datele personale care </w:t>
      </w:r>
      <w:proofErr w:type="gramStart"/>
      <w:r>
        <w:rPr>
          <w:rFonts w:eastAsia="Times New Roman"/>
        </w:rPr>
        <w:t>vă</w:t>
      </w:r>
      <w:proofErr w:type="gramEnd"/>
      <w:r>
        <w:rPr>
          <w:rFonts w:eastAsia="Times New Roman"/>
        </w:rPr>
        <w:t xml:space="preserve"> aparțin pot avea ca destinatari:</w:t>
      </w:r>
    </w:p>
    <w:p w:rsidR="00A40BDD" w:rsidRDefault="00A40BDD" w:rsidP="00A40BDD">
      <w:pPr>
        <w:pStyle w:val="ListParagraph"/>
        <w:numPr>
          <w:ilvl w:val="0"/>
          <w:numId w:val="1"/>
        </w:numPr>
        <w:jc w:val="both"/>
        <w:rPr>
          <w:rFonts w:eastAsia="Times New Roman"/>
        </w:rPr>
      </w:pPr>
      <w:r>
        <w:rPr>
          <w:rFonts w:eastAsia="Times New Roman"/>
        </w:rPr>
        <w:t>Colegiul Psihologilor din România (CPR) și Federația Română de Psihoterapie (FRP)</w:t>
      </w:r>
    </w:p>
    <w:p w:rsidR="00A40BDD" w:rsidRDefault="00A40BDD" w:rsidP="00A40BDD">
      <w:pPr>
        <w:pStyle w:val="ListParagraph"/>
        <w:numPr>
          <w:ilvl w:val="0"/>
          <w:numId w:val="1"/>
        </w:numPr>
        <w:jc w:val="both"/>
        <w:rPr>
          <w:rFonts w:eastAsia="Times New Roman"/>
        </w:rPr>
      </w:pPr>
      <w:r>
        <w:rPr>
          <w:lang w:val="ro-RO"/>
        </w:rPr>
        <w:t>autorități și entități publice (autorități fiscale, structuri ale Ministerului Public, poliție, instanțe judecătorești și alte organe abilitate ale statului, în baza prevederilor legale și ca urmare a unor cereri expres formulate).</w:t>
      </w:r>
    </w:p>
    <w:p w:rsidR="00A40BDD" w:rsidRDefault="00A40BDD" w:rsidP="00A40BDD">
      <w:pPr>
        <w:pStyle w:val="ListParagraph"/>
        <w:numPr>
          <w:ilvl w:val="0"/>
          <w:numId w:val="1"/>
        </w:numPr>
        <w:jc w:val="both"/>
        <w:rPr>
          <w:rFonts w:eastAsia="Times New Roman"/>
        </w:rPr>
      </w:pPr>
      <w:r>
        <w:rPr>
          <w:lang w:val="ro-RO"/>
        </w:rPr>
        <w:t>prestatori de servicii și/sau persoane împuternicite care prelucrează datele personale în numele angajatorului, în conformitate cu instrucțiunile transmise de ARHTE și cu respectarea obligațiilor de protecție a datelor personale prevăzute de RGPD, numai dacă prezintă  garanții  în ceea ce privește respectarea prevederilor Regulamentului  (UE) 2016/679  privind  protecția datelor cu caracter personal (precum firme specializate în contabilitate , servicii juridice, prestatori de servicii în domeniul IT , etc.).</w:t>
      </w:r>
    </w:p>
    <w:p w:rsidR="00A40BDD" w:rsidRDefault="00A40BDD" w:rsidP="00A40BDD">
      <w:pPr>
        <w:jc w:val="both"/>
        <w:rPr>
          <w:rFonts w:eastAsia="Times New Roman"/>
          <w:color w:val="00B0F0"/>
          <w:sz w:val="16"/>
          <w:szCs w:val="16"/>
        </w:rPr>
      </w:pPr>
    </w:p>
    <w:p w:rsidR="00A40BDD" w:rsidRDefault="00A40BDD" w:rsidP="00A40BDD">
      <w:pPr>
        <w:jc w:val="both"/>
        <w:rPr>
          <w:rFonts w:eastAsia="Times New Roman"/>
          <w:b/>
          <w:bCs/>
        </w:rPr>
      </w:pPr>
      <w:r>
        <w:rPr>
          <w:rFonts w:eastAsia="Times New Roman"/>
          <w:b/>
          <w:bCs/>
        </w:rPr>
        <w:t xml:space="preserve">  VI. TRANSFERURI ÎN STATE TERȚE</w:t>
      </w:r>
    </w:p>
    <w:p w:rsidR="00A40BDD" w:rsidRDefault="00A40BDD" w:rsidP="00A40BDD">
      <w:pPr>
        <w:jc w:val="both"/>
        <w:rPr>
          <w:rFonts w:eastAsia="Times New Roman"/>
          <w:bCs/>
        </w:rPr>
      </w:pPr>
      <w:r>
        <w:rPr>
          <w:rFonts w:eastAsia="Times New Roman"/>
          <w:bCs/>
        </w:rPr>
        <w:t xml:space="preserve">Operațiunile de prelucrare a datelor personale care </w:t>
      </w:r>
      <w:proofErr w:type="gramStart"/>
      <w:r>
        <w:rPr>
          <w:rFonts w:eastAsia="Times New Roman"/>
          <w:bCs/>
        </w:rPr>
        <w:t>vă</w:t>
      </w:r>
      <w:proofErr w:type="gramEnd"/>
      <w:r>
        <w:rPr>
          <w:rFonts w:eastAsia="Times New Roman"/>
          <w:bCs/>
        </w:rPr>
        <w:t xml:space="preserve"> aparțin, realizate de Asociația ARHTE nu implică transferuri de date către state din afara spațiului comunitar European.   În situația în care vor apare astfel de necesități, veți fi informați iar aceste prelucrări de date personale se vor realiza numai cu consimțământul dvs. </w:t>
      </w:r>
      <w:proofErr w:type="gramStart"/>
      <w:r>
        <w:rPr>
          <w:rFonts w:eastAsia="Times New Roman"/>
          <w:bCs/>
        </w:rPr>
        <w:t>și în deplin acord cu prevederile RGPD.</w:t>
      </w:r>
      <w:proofErr w:type="gramEnd"/>
    </w:p>
    <w:p w:rsidR="00A40BDD" w:rsidRDefault="00A40BDD" w:rsidP="00A40BDD">
      <w:pPr>
        <w:jc w:val="both"/>
        <w:rPr>
          <w:rFonts w:eastAsia="Times New Roman"/>
          <w:b/>
          <w:bCs/>
          <w:sz w:val="16"/>
          <w:szCs w:val="16"/>
        </w:rPr>
      </w:pPr>
    </w:p>
    <w:p w:rsidR="00A40BDD" w:rsidRDefault="00A40BDD" w:rsidP="00A40BDD">
      <w:pPr>
        <w:jc w:val="both"/>
        <w:rPr>
          <w:rFonts w:eastAsia="Times New Roman"/>
          <w:b/>
          <w:bCs/>
        </w:rPr>
      </w:pPr>
      <w:r>
        <w:rPr>
          <w:rFonts w:eastAsia="Times New Roman"/>
          <w:b/>
          <w:bCs/>
        </w:rPr>
        <w:t>VII. TERMENUL DE PĂSTRARE DE CĂTRE ARHTE A DATELOR PERSONALE</w:t>
      </w:r>
    </w:p>
    <w:p w:rsidR="00A40BDD" w:rsidRDefault="00A40BDD" w:rsidP="00A40BDD">
      <w:pPr>
        <w:jc w:val="both"/>
        <w:rPr>
          <w:rFonts w:eastAsia="Times New Roman"/>
          <w:bCs/>
        </w:rPr>
      </w:pPr>
      <w:r>
        <w:rPr>
          <w:rFonts w:eastAsia="Times New Roman"/>
          <w:bCs/>
        </w:rPr>
        <w:t xml:space="preserve">Termenele de păstrare a dcp sunt în acord cu acele prevederi legale care impun sau stabilesc termene pentru păstrarea unor categorii de documente. Datele cuprinse în </w:t>
      </w:r>
      <w:proofErr w:type="gramStart"/>
      <w:r>
        <w:rPr>
          <w:rFonts w:eastAsia="Times New Roman"/>
          <w:bCs/>
        </w:rPr>
        <w:t>documentele  care</w:t>
      </w:r>
      <w:proofErr w:type="gramEnd"/>
      <w:r>
        <w:rPr>
          <w:rFonts w:eastAsia="Times New Roman"/>
          <w:bCs/>
        </w:rPr>
        <w:t xml:space="preserve"> dovedesc parcurgerea de către dumneavoastră a programelor de formare ARHTE, îndeplinirea condițiilor și obținerea certificărilor vor fi păstrate permanent . În situația datelor/documentelor pentru care nu există un termen prevăzut într-o </w:t>
      </w:r>
      <w:proofErr w:type="gramStart"/>
      <w:r>
        <w:rPr>
          <w:rFonts w:eastAsia="Times New Roman"/>
          <w:bCs/>
        </w:rPr>
        <w:t>lege ,</w:t>
      </w:r>
      <w:proofErr w:type="gramEnd"/>
      <w:r>
        <w:rPr>
          <w:rFonts w:eastAsia="Times New Roman"/>
          <w:bCs/>
        </w:rPr>
        <w:t xml:space="preserve"> Consiliul Director al Asociației  a stabilit o politică internă ( ce are la bază atât interesele  legitime ale Asociației cât și pe cele ale dvs.) în temeiul   căreia se realizează operațiunile de arhivare, distrugere sau ștergere.  Politica internă asigură condițiile de respectare a prevederile legale potrivit cărora </w:t>
      </w:r>
      <w:r>
        <w:rPr>
          <w:iCs/>
          <w:lang w:val="fr-FR"/>
        </w:rPr>
        <w:t>creatorii de documente sunt obligaţi să elibereze, la cererea persoanelor fizice şi a persoanelor juridice, certificate, copii şi extrase de pe documentele pe care le crează, dacă acestea se referă la drepturi care îl privesc pe solicitant.</w:t>
      </w:r>
    </w:p>
    <w:p w:rsidR="00A40BDD" w:rsidRDefault="00A40BDD" w:rsidP="00A40BDD">
      <w:pPr>
        <w:rPr>
          <w:rFonts w:eastAsia="Times New Roman"/>
          <w:bCs/>
          <w:color w:val="0070C0"/>
          <w:sz w:val="16"/>
          <w:szCs w:val="16"/>
        </w:rPr>
      </w:pPr>
    </w:p>
    <w:p w:rsidR="00A40BDD" w:rsidRDefault="00A40BDD" w:rsidP="00A40BDD">
      <w:pPr>
        <w:jc w:val="both"/>
        <w:rPr>
          <w:rFonts w:eastAsia="Times New Roman"/>
          <w:b/>
        </w:rPr>
      </w:pPr>
      <w:r>
        <w:rPr>
          <w:rFonts w:eastAsia="Times New Roman"/>
          <w:b/>
        </w:rPr>
        <w:t>VIII</w:t>
      </w:r>
      <w:proofErr w:type="gramStart"/>
      <w:r>
        <w:rPr>
          <w:rFonts w:eastAsia="Times New Roman"/>
          <w:b/>
        </w:rPr>
        <w:t>.  DREPTURILE</w:t>
      </w:r>
      <w:proofErr w:type="gramEnd"/>
      <w:r>
        <w:rPr>
          <w:rFonts w:eastAsia="Times New Roman"/>
          <w:b/>
        </w:rPr>
        <w:t xml:space="preserve"> DE CARE BENEFICIAȚI IN CALITATE DE PERSOANE VIZATE </w:t>
      </w:r>
    </w:p>
    <w:p w:rsidR="00A40BDD" w:rsidRDefault="00A40BDD" w:rsidP="00A40BDD">
      <w:pPr>
        <w:jc w:val="both"/>
      </w:pPr>
      <w:r>
        <w:rPr>
          <w:b/>
        </w:rPr>
        <w:t>- Dreptul de acces</w:t>
      </w:r>
      <w:r>
        <w:t xml:space="preserve">: presupune dreptul de </w:t>
      </w:r>
      <w:proofErr w:type="gramStart"/>
      <w:r>
        <w:t>a</w:t>
      </w:r>
      <w:proofErr w:type="gramEnd"/>
      <w:r>
        <w:t xml:space="preserve"> obține o confirmare de la operator cu privire la prelucrarea datelor cu caracter personal precum și accesul la acestea;</w:t>
      </w:r>
    </w:p>
    <w:p w:rsidR="00A40BDD" w:rsidRDefault="00A40BDD" w:rsidP="00A40BDD">
      <w:pPr>
        <w:jc w:val="both"/>
      </w:pPr>
      <w:r>
        <w:rPr>
          <w:b/>
        </w:rPr>
        <w:t>- Dreptul la rectificare</w:t>
      </w:r>
      <w:r>
        <w:t xml:space="preserve">: </w:t>
      </w:r>
      <w:proofErr w:type="gramStart"/>
      <w:r>
        <w:t>este</w:t>
      </w:r>
      <w:proofErr w:type="gramEnd"/>
      <w:r>
        <w:t xml:space="preserve"> dreptul de a obține corectarea datelor personale incomplete sau incorecte, fără întârzieri nejustificate;</w:t>
      </w:r>
    </w:p>
    <w:p w:rsidR="00A40BDD" w:rsidRDefault="00A40BDD" w:rsidP="00A40BDD">
      <w:pPr>
        <w:jc w:val="both"/>
        <w:rPr>
          <w:b/>
        </w:rPr>
      </w:pPr>
      <w:r>
        <w:rPr>
          <w:b/>
        </w:rPr>
        <w:t>- Dreptul de opoziție</w:t>
      </w:r>
      <w:r>
        <w:t xml:space="preserve">: constă în dreptul de a </w:t>
      </w:r>
      <w:proofErr w:type="gramStart"/>
      <w:r>
        <w:t>vă</w:t>
      </w:r>
      <w:proofErr w:type="gramEnd"/>
      <w:r>
        <w:t xml:space="preserve"> opune prelucrării datelor personale (cu excepțiile prevăzute de Regulament);</w:t>
      </w:r>
    </w:p>
    <w:p w:rsidR="00A40BDD" w:rsidRDefault="00A40BDD" w:rsidP="00A40BDD">
      <w:pPr>
        <w:jc w:val="both"/>
      </w:pPr>
      <w:r>
        <w:rPr>
          <w:b/>
        </w:rPr>
        <w:t>- Dreptul la ștergerea datelor</w:t>
      </w:r>
      <w:r>
        <w:t xml:space="preserve">: este dreptul dumneavoastră de a cere Asociației ARHTE ștergerea datelor colectate, atunci când nu mai sunt necesare pentru îndeplinirea scopurilor pentru care au fost colectate, în cazul retragerii consimțământului-dacă nu mai există un alt temei legal pentru prelucrarea datelor, dacă datele au fost prelucrate ilegal, ori dacă ștergerea este impusă de o obligație legală. Ștergerea datelor nu </w:t>
      </w:r>
      <w:proofErr w:type="gramStart"/>
      <w:r>
        <w:t>este</w:t>
      </w:r>
      <w:proofErr w:type="gramEnd"/>
      <w:r>
        <w:t xml:space="preserve"> un drept absolut.</w:t>
      </w:r>
    </w:p>
    <w:p w:rsidR="00A40BDD" w:rsidRDefault="00A40BDD" w:rsidP="00A40BDD">
      <w:pPr>
        <w:jc w:val="both"/>
      </w:pPr>
      <w:r>
        <w:rPr>
          <w:b/>
        </w:rPr>
        <w:t>- Dreptul la restricționarea prelucrării</w:t>
      </w:r>
      <w:r>
        <w:t xml:space="preserve">:  se poate aplica în </w:t>
      </w:r>
      <w:proofErr w:type="gramStart"/>
      <w:r>
        <w:t>cazul  în</w:t>
      </w:r>
      <w:proofErr w:type="gramEnd"/>
      <w:r>
        <w:t xml:space="preserve"> care reclamați  că prelucrarea este ilegală, ori datele nu sunt exacte, până la clarificarea situației;</w:t>
      </w:r>
    </w:p>
    <w:p w:rsidR="00A40BDD" w:rsidRDefault="00A40BDD" w:rsidP="00A40BDD">
      <w:pPr>
        <w:jc w:val="both"/>
      </w:pPr>
      <w:r>
        <w:rPr>
          <w:b/>
        </w:rPr>
        <w:t>- Dreptul la portabilitate</w:t>
      </w:r>
      <w:r>
        <w:t xml:space="preserve">: reprezintă dreptul de a primi datele personale într-un format structurat și de a solicita (acolo unde </w:t>
      </w:r>
      <w:proofErr w:type="gramStart"/>
      <w:r>
        <w:t>este</w:t>
      </w:r>
      <w:proofErr w:type="gramEnd"/>
      <w:r>
        <w:t xml:space="preserve"> posibil) transmiterea lor către alt operator.</w:t>
      </w:r>
    </w:p>
    <w:p w:rsidR="00A40BDD" w:rsidRDefault="00A40BDD" w:rsidP="00A40BDD">
      <w:pPr>
        <w:jc w:val="both"/>
      </w:pPr>
      <w:r>
        <w:t xml:space="preserve">    Precizăm că atunci când prelucrările de date se realizează având ca temei legal consimțământul exprimat de dumneavoastră, aveți dreptul de a modifica sau retrage consimțământul în orice moment adresând o cerere în acest sens Asociației ARHTE (fără ca aceasta </w:t>
      </w:r>
      <w:proofErr w:type="gramStart"/>
      <w:r>
        <w:t>să</w:t>
      </w:r>
      <w:proofErr w:type="gramEnd"/>
      <w:r>
        <w:t xml:space="preserve"> afecteze legalitatea prelucrărilor efectuate anterior).</w:t>
      </w:r>
    </w:p>
    <w:p w:rsidR="00A40BDD" w:rsidRDefault="00A40BDD" w:rsidP="00A40BDD">
      <w:pPr>
        <w:jc w:val="both"/>
        <w:rPr>
          <w:rFonts w:eastAsia="Times New Roman"/>
          <w:b/>
          <w:bCs/>
        </w:rPr>
      </w:pPr>
      <w:r>
        <w:rPr>
          <w:rFonts w:eastAsia="Times New Roman"/>
          <w:strike/>
        </w:rPr>
        <w:br/>
      </w:r>
      <w:r>
        <w:rPr>
          <w:rFonts w:eastAsia="Times New Roman"/>
          <w:b/>
          <w:bCs/>
        </w:rPr>
        <w:t xml:space="preserve"> IX</w:t>
      </w:r>
      <w:proofErr w:type="gramStart"/>
      <w:r>
        <w:rPr>
          <w:rFonts w:eastAsia="Times New Roman"/>
          <w:b/>
          <w:bCs/>
        </w:rPr>
        <w:t>.  EXERCITAREA</w:t>
      </w:r>
      <w:proofErr w:type="gramEnd"/>
      <w:r>
        <w:rPr>
          <w:rFonts w:eastAsia="Times New Roman"/>
          <w:b/>
          <w:bCs/>
        </w:rPr>
        <w:t xml:space="preserve"> DREPTURILOR DE CĂTRE PERSOANELE VIZATE</w:t>
      </w:r>
    </w:p>
    <w:p w:rsidR="00A40BDD" w:rsidRDefault="00A40BDD" w:rsidP="00A40BDD">
      <w:pPr>
        <w:jc w:val="both"/>
        <w:rPr>
          <w:rFonts w:eastAsia="Times New Roman"/>
          <w:bCs/>
        </w:rPr>
      </w:pPr>
      <w:r>
        <w:rPr>
          <w:rFonts w:eastAsia="Times New Roman"/>
          <w:bCs/>
        </w:rPr>
        <w:t xml:space="preserve">    În situația în care apreciați că prelucrările de date personale realizate de Asociație nu respectă drepturile </w:t>
      </w:r>
      <w:proofErr w:type="gramStart"/>
      <w:r>
        <w:rPr>
          <w:rFonts w:eastAsia="Times New Roman"/>
          <w:bCs/>
        </w:rPr>
        <w:t>dvs.,</w:t>
      </w:r>
      <w:proofErr w:type="gramEnd"/>
      <w:r>
        <w:rPr>
          <w:rFonts w:eastAsia="Times New Roman"/>
          <w:bCs/>
        </w:rPr>
        <w:t xml:space="preserve"> ori doriți modificarea/completarea datelor personale care vă aparțin, vă puteți adresa operatorului (respectiv președintelui Asociației ARHTE folosind datele de contact prezentate în antetul prezentei informări) cu o cerere scrisă și datată.  </w:t>
      </w:r>
      <w:proofErr w:type="gramStart"/>
      <w:r>
        <w:rPr>
          <w:rFonts w:eastAsia="Times New Roman"/>
          <w:bCs/>
        </w:rPr>
        <w:t>Solicitarea dvs.</w:t>
      </w:r>
      <w:proofErr w:type="gramEnd"/>
      <w:r>
        <w:rPr>
          <w:rFonts w:eastAsia="Times New Roman"/>
          <w:bCs/>
        </w:rPr>
        <w:t xml:space="preserve"> </w:t>
      </w:r>
      <w:proofErr w:type="gramStart"/>
      <w:r>
        <w:rPr>
          <w:rFonts w:eastAsia="Times New Roman"/>
          <w:bCs/>
        </w:rPr>
        <w:t>va</w:t>
      </w:r>
      <w:proofErr w:type="gramEnd"/>
      <w:r>
        <w:rPr>
          <w:rFonts w:eastAsia="Times New Roman"/>
          <w:bCs/>
        </w:rPr>
        <w:t xml:space="preserve"> fi analizată și tratată cu responsabilitate, urmând să primiți un răspuns scris, în termenul legal de 30 de zile. </w:t>
      </w:r>
    </w:p>
    <w:p w:rsidR="00A40BDD" w:rsidRDefault="00A40BDD" w:rsidP="00A40BDD">
      <w:pPr>
        <w:jc w:val="both"/>
        <w:rPr>
          <w:rFonts w:eastAsia="Times New Roman"/>
          <w:bCs/>
          <w:color w:val="385623" w:themeColor="accent6" w:themeShade="80"/>
        </w:rPr>
      </w:pPr>
      <w:r>
        <w:rPr>
          <w:rFonts w:eastAsia="Times New Roman"/>
          <w:bCs/>
        </w:rPr>
        <w:t xml:space="preserve">    Precizăm că aveți dreptul de a depune plângere</w:t>
      </w:r>
      <w:r>
        <w:rPr>
          <w:rFonts w:eastAsia="Times New Roman"/>
        </w:rPr>
        <w:t>  la Autoritatea Natională de Supraveghere a Prelucrării Datelor cu Caracter Personal  (</w:t>
      </w:r>
      <w:r>
        <w:rPr>
          <w:rFonts w:eastAsia="Times New Roman"/>
          <w:i/>
          <w:iCs/>
        </w:rPr>
        <w:t>cu sediul în Bd General Gheorghe Magheru nr 28-30, Sector 1 București, România, cod poștal 010336, tel. 31.805.9211, fax 31.805.9602</w:t>
      </w:r>
      <w:r>
        <w:rPr>
          <w:rFonts w:eastAsia="Times New Roman"/>
        </w:rPr>
        <w:t xml:space="preserve">) inclusiv prin utilizarea formularului electronic de plîngere ce poate fi accesat pe site-ul Autorității la adresa </w:t>
      </w:r>
      <w:hyperlink r:id="rId15" w:history="1">
        <w:r>
          <w:rPr>
            <w:rStyle w:val="Hyperlink"/>
            <w:rFonts w:eastAsia="Times New Roman"/>
            <w:i/>
            <w:iCs/>
            <w:color w:val="385623" w:themeColor="accent6" w:themeShade="80"/>
          </w:rPr>
          <w:t>www.dataprotection.ro</w:t>
        </w:r>
      </w:hyperlink>
      <w:r>
        <w:rPr>
          <w:rFonts w:eastAsia="Times New Roman"/>
        </w:rPr>
        <w:t xml:space="preserve"> și care se trimite după completare pe adresa  </w:t>
      </w:r>
      <w:r>
        <w:rPr>
          <w:rFonts w:eastAsia="Times New Roman"/>
          <w:i/>
          <w:color w:val="385623" w:themeColor="accent6" w:themeShade="80"/>
          <w:u w:val="single"/>
        </w:rPr>
        <w:t>plangere (at)dataprotection.ro</w:t>
      </w:r>
    </w:p>
    <w:p w:rsidR="00A40BDD" w:rsidRDefault="00A40BDD" w:rsidP="00A40BDD">
      <w:pPr>
        <w:jc w:val="both"/>
        <w:rPr>
          <w:rFonts w:eastAsia="Times New Roman"/>
        </w:rPr>
      </w:pPr>
      <w:r>
        <w:rPr>
          <w:rFonts w:eastAsia="Times New Roman"/>
        </w:rPr>
        <w:t xml:space="preserve"> Beneficiați de asemenea de dreptul de a vă adresa instanț</w:t>
      </w:r>
      <w:proofErr w:type="gramStart"/>
      <w:r>
        <w:rPr>
          <w:rFonts w:eastAsia="Times New Roman"/>
        </w:rPr>
        <w:t>elor .</w:t>
      </w:r>
      <w:proofErr w:type="gramEnd"/>
    </w:p>
    <w:p w:rsidR="00A40BDD" w:rsidRDefault="00A40BDD" w:rsidP="00A40BDD">
      <w:pPr>
        <w:rPr>
          <w:rFonts w:eastAsia="Times New Roman"/>
        </w:rPr>
      </w:pPr>
      <w:r>
        <w:rPr>
          <w:rFonts w:eastAsia="Times New Roman"/>
        </w:rPr>
        <w:t xml:space="preserve">                                                                                                                     ***</w:t>
      </w:r>
    </w:p>
    <w:p w:rsidR="00A40BDD" w:rsidRDefault="00A40BDD" w:rsidP="00A40BDD">
      <w:pPr>
        <w:jc w:val="both"/>
        <w:rPr>
          <w:rFonts w:eastAsia="Times New Roman"/>
          <w:color w:val="0070C0"/>
        </w:rPr>
      </w:pPr>
      <w:r>
        <w:rPr>
          <w:rFonts w:eastAsia="Times New Roman"/>
          <w:bCs/>
        </w:rPr>
        <w:t xml:space="preserve">                      În cazul în care vă exprimați acordul cu privire la prelucrarea de către Asociația ARHTE a datelor cu caracter personal în scopurile menționate mai sus, este nevoie sa dați un reply la acest mesaj la care atașați formularul  completat și semnat de dumneavoastră, scanat sau în format pdf.</w:t>
      </w:r>
    </w:p>
    <w:p w:rsidR="00A40BDD" w:rsidRDefault="00A40BDD" w:rsidP="00A40BDD">
      <w:pPr>
        <w:jc w:val="both"/>
        <w:rPr>
          <w:rFonts w:eastAsia="Times New Roman"/>
          <w:sz w:val="16"/>
          <w:szCs w:val="16"/>
        </w:rPr>
      </w:pPr>
    </w:p>
    <w:p w:rsidR="00A40BDD" w:rsidRDefault="00A40BDD" w:rsidP="00A40BDD">
      <w:pPr>
        <w:jc w:val="both"/>
        <w:rPr>
          <w:rFonts w:eastAsia="Times New Roman"/>
          <w:bCs/>
        </w:rPr>
      </w:pPr>
      <w:r>
        <w:rPr>
          <w:rFonts w:eastAsia="Times New Roman"/>
        </w:rPr>
        <w:t xml:space="preserve">                         În situația în care</w:t>
      </w:r>
      <w:r>
        <w:rPr>
          <w:rFonts w:eastAsia="Times New Roman"/>
          <w:b/>
          <w:bCs/>
        </w:rPr>
        <w:t xml:space="preserve"> nu sunteți de acord </w:t>
      </w:r>
      <w:r>
        <w:rPr>
          <w:rFonts w:eastAsia="Times New Roman"/>
        </w:rPr>
        <w:t>cu operațiunile de prelucrare a datelor cu</w:t>
      </w:r>
      <w:r>
        <w:rPr>
          <w:rFonts w:eastAsia="Times New Roman"/>
          <w:bCs/>
        </w:rPr>
        <w:t xml:space="preserve"> caracter personal ce vă aparțin. </w:t>
      </w:r>
      <w:proofErr w:type="gramStart"/>
      <w:r>
        <w:rPr>
          <w:rFonts w:eastAsia="Times New Roman"/>
          <w:bCs/>
        </w:rPr>
        <w:t>prezentate  în</w:t>
      </w:r>
      <w:proofErr w:type="gramEnd"/>
      <w:r>
        <w:rPr>
          <w:rFonts w:eastAsia="Times New Roman"/>
          <w:bCs/>
        </w:rPr>
        <w:t xml:space="preserve"> această Informare , nu puteți beneficia de calitatea de membru al Asociației și de activitățile de formare și perfecționare profesională  pe care </w:t>
      </w:r>
      <w:r>
        <w:rPr>
          <w:rFonts w:eastAsia="Times New Roman"/>
          <w:b/>
        </w:rPr>
        <w:t xml:space="preserve">ARHTE </w:t>
      </w:r>
      <w:r>
        <w:rPr>
          <w:rFonts w:eastAsia="Times New Roman"/>
          <w:bCs/>
        </w:rPr>
        <w:t xml:space="preserve"> le oferă/facilitează.</w:t>
      </w:r>
    </w:p>
    <w:p w:rsidR="002B6111" w:rsidRDefault="002B6111"/>
    <w:p w:rsidR="00A40BDD" w:rsidRDefault="00A40BDD"/>
    <w:sectPr w:rsidR="00A40BDD" w:rsidSect="00A40BD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E631F"/>
    <w:multiLevelType w:val="hybridMultilevel"/>
    <w:tmpl w:val="AE3224A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savePreviewPicture/>
  <w:compat/>
  <w:rsids>
    <w:rsidRoot w:val="002B6111"/>
    <w:rsid w:val="002B6111"/>
    <w:rsid w:val="005C780C"/>
    <w:rsid w:val="0064429B"/>
    <w:rsid w:val="00A40BD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D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BDD"/>
    <w:rPr>
      <w:color w:val="669933"/>
      <w:u w:val="single"/>
    </w:rPr>
  </w:style>
  <w:style w:type="paragraph" w:styleId="CommentText">
    <w:name w:val="annotation text"/>
    <w:basedOn w:val="Normal"/>
    <w:link w:val="CommentTextChar"/>
    <w:uiPriority w:val="99"/>
    <w:semiHidden/>
    <w:unhideWhenUsed/>
    <w:rsid w:val="00A40BDD"/>
    <w:rPr>
      <w:sz w:val="20"/>
      <w:szCs w:val="20"/>
    </w:rPr>
  </w:style>
  <w:style w:type="character" w:customStyle="1" w:styleId="CommentTextChar">
    <w:name w:val="Comment Text Char"/>
    <w:basedOn w:val="DefaultParagraphFont"/>
    <w:link w:val="CommentText"/>
    <w:uiPriority w:val="99"/>
    <w:semiHidden/>
    <w:rsid w:val="00A40BDD"/>
    <w:rPr>
      <w:rFonts w:ascii="Cambria" w:eastAsia="MS Mincho" w:hAnsi="Cambria" w:cs="Times New Roman"/>
      <w:sz w:val="20"/>
      <w:szCs w:val="20"/>
    </w:rPr>
  </w:style>
  <w:style w:type="paragraph" w:styleId="ListParagraph">
    <w:name w:val="List Paragraph"/>
    <w:basedOn w:val="Normal"/>
    <w:uiPriority w:val="34"/>
    <w:qFormat/>
    <w:rsid w:val="00A40BDD"/>
    <w:pPr>
      <w:ind w:left="720"/>
      <w:contextualSpacing/>
    </w:pPr>
  </w:style>
  <w:style w:type="character" w:customStyle="1" w:styleId="featured-box-first">
    <w:name w:val="featured-box-first"/>
    <w:basedOn w:val="DefaultParagraphFont"/>
    <w:rsid w:val="00A40BDD"/>
  </w:style>
  <w:style w:type="character" w:styleId="Strong">
    <w:name w:val="Strong"/>
    <w:basedOn w:val="DefaultParagraphFont"/>
    <w:uiPriority w:val="22"/>
    <w:qFormat/>
    <w:rsid w:val="00A40BDD"/>
    <w:rPr>
      <w:b/>
      <w:bCs/>
    </w:rPr>
  </w:style>
  <w:style w:type="character" w:styleId="Emphasis">
    <w:name w:val="Emphasis"/>
    <w:basedOn w:val="DefaultParagraphFont"/>
    <w:uiPriority w:val="20"/>
    <w:qFormat/>
    <w:rsid w:val="00A40BDD"/>
    <w:rPr>
      <w:i/>
      <w:iCs/>
    </w:rPr>
  </w:style>
</w:styles>
</file>

<file path=word/webSettings.xml><?xml version="1.0" encoding="utf-8"?>
<w:webSettings xmlns:r="http://schemas.openxmlformats.org/officeDocument/2006/relationships" xmlns:w="http://schemas.openxmlformats.org/wordprocessingml/2006/main">
  <w:divs>
    <w:div w:id="1587808252">
      <w:bodyDiv w:val="1"/>
      <w:marLeft w:val="0"/>
      <w:marRight w:val="0"/>
      <w:marTop w:val="0"/>
      <w:marBottom w:val="0"/>
      <w:divBdr>
        <w:top w:val="none" w:sz="0" w:space="0" w:color="auto"/>
        <w:left w:val="none" w:sz="0" w:space="0" w:color="auto"/>
        <w:bottom w:val="none" w:sz="0" w:space="0" w:color="auto"/>
        <w:right w:val="none" w:sz="0" w:space="0" w:color="auto"/>
      </w:divBdr>
    </w:div>
    <w:div w:id="16955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52375" TargetMode="External"/><Relationship Id="rId13" Type="http://schemas.openxmlformats.org/officeDocument/2006/relationships/hyperlink" Target="http://legislatie.just.ro/Public/DetaliiDocumentAfis/176033" TargetMode="External"/><Relationship Id="rId3" Type="http://schemas.openxmlformats.org/officeDocument/2006/relationships/settings" Target="settings.xml"/><Relationship Id="rId7" Type="http://schemas.openxmlformats.org/officeDocument/2006/relationships/hyperlink" Target="http://www.hipnozaclinica.ro" TargetMode="External"/><Relationship Id="rId12" Type="http://schemas.openxmlformats.org/officeDocument/2006/relationships/hyperlink" Target="http://legislatie.just.ro/Public/DetaliiDocument/1760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ipnoza_clinica@yahoo.com" TargetMode="External"/><Relationship Id="rId11" Type="http://schemas.openxmlformats.org/officeDocument/2006/relationships/hyperlink" Target="http://legislatie.just.ro/Public/DetaliiDocumentAfis/147807" TargetMode="External"/><Relationship Id="rId5" Type="http://schemas.openxmlformats.org/officeDocument/2006/relationships/image" Target="media/image1.jpeg"/><Relationship Id="rId15" Type="http://schemas.openxmlformats.org/officeDocument/2006/relationships/hyperlink" Target="http://www.dataprotection.ro" TargetMode="External"/><Relationship Id="rId10" Type="http://schemas.openxmlformats.org/officeDocument/2006/relationships/hyperlink" Target="http://legislatie.just.ro/Public/DetaliiDocumentAfis/147885" TargetMode="External"/><Relationship Id="rId4" Type="http://schemas.openxmlformats.org/officeDocument/2006/relationships/webSettings" Target="webSettings.xml"/><Relationship Id="rId9" Type="http://schemas.openxmlformats.org/officeDocument/2006/relationships/hyperlink" Target="http://legislatie.just.ro/Public/DetaliiDocument/64016" TargetMode="External"/><Relationship Id="rId14" Type="http://schemas.openxmlformats.org/officeDocument/2006/relationships/hyperlink" Target="http://legislatie.just.ro/Public/DetaliiDocument/21165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13035</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Zamcanu</dc:creator>
  <cp:lastModifiedBy>mihaela pop</cp:lastModifiedBy>
  <cp:revision>2</cp:revision>
  <dcterms:created xsi:type="dcterms:W3CDTF">2021-10-19T11:14:00Z</dcterms:created>
  <dcterms:modified xsi:type="dcterms:W3CDTF">2021-10-19T11:14:00Z</dcterms:modified>
</cp:coreProperties>
</file>